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BD0" w:rsidRDefault="00F02BD0" w:rsidP="00F02BD0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Пояснительная записка</w:t>
      </w:r>
    </w:p>
    <w:p w:rsidR="00F02BD0" w:rsidRDefault="008F48F4" w:rsidP="00F02BD0">
      <w:pPr>
        <w:spacing w:line="360" w:lineRule="auto"/>
        <w:jc w:val="both"/>
      </w:pPr>
      <w:r>
        <w:t xml:space="preserve">Программа кружка "В гостях у книги </w:t>
      </w:r>
      <w:r w:rsidR="00F02BD0">
        <w:t>" является адаптированной, на основе программы для общеобразовательных учреждений "Ознакомление с художественной литературой". Эта программа адаптирована для детей 1 класса.</w:t>
      </w:r>
    </w:p>
    <w:p w:rsidR="008F48F4" w:rsidRDefault="00F02BD0" w:rsidP="008F48F4">
      <w:pPr>
        <w:spacing w:line="360" w:lineRule="auto"/>
        <w:jc w:val="both"/>
      </w:pPr>
      <w:r>
        <w:t>Цель данного факультативного курса - мотивировать и формировать интерес к детским книгам. Расширяя читательский кругозор учащихся, формируя привычку и способность к целенаправленному самостоятельному выбору и чтению книг, факультативный курс может и должен готовить детей к пониманию социальной значимости чтения в нашем обществе, укреплять в сознании и деятельности детей нормы морали и нравственности.</w:t>
      </w:r>
      <w:r w:rsidR="008F48F4">
        <w:t xml:space="preserve"> </w:t>
      </w:r>
    </w:p>
    <w:p w:rsidR="008F48F4" w:rsidRPr="008F48F4" w:rsidRDefault="008F48F4" w:rsidP="008F48F4">
      <w:pPr>
        <w:spacing w:line="360" w:lineRule="auto"/>
        <w:jc w:val="both"/>
      </w:pPr>
      <w:r w:rsidRPr="008F48F4">
        <w:t>Содержание, задачи, формы работы, описанные в Программе «</w:t>
      </w:r>
      <w:r>
        <w:t>В гостях у книги</w:t>
      </w:r>
      <w:r w:rsidRPr="008F48F4">
        <w:t xml:space="preserve">», выстроены в соответствии с основными задачами предмета </w:t>
      </w:r>
      <w:r>
        <w:rPr>
          <w:b/>
        </w:rPr>
        <w:t>«Чтение и развитие речи</w:t>
      </w:r>
      <w:r w:rsidRPr="008F48F4">
        <w:rPr>
          <w:b/>
        </w:rPr>
        <w:t>»</w:t>
      </w:r>
      <w:r>
        <w:t xml:space="preserve"> б</w:t>
      </w:r>
      <w:r w:rsidRPr="008F48F4">
        <w:t xml:space="preserve">азисного учебного плана и ориентированы на совершенствование всех видов речевой деятельности младшего школьника (слушание, чтение, говорение, письмо, различные виды пересказа), а также развитие творческого мышления, самоанализа, любознательности, самоконтроля, взаимопонимания, т.е. направлены на развитие и формирование всех универсальных учебных действий. Данная программа способствуют более глубокому знакомству учащихся </w:t>
      </w:r>
      <w:r>
        <w:t xml:space="preserve">коррекционной школы </w:t>
      </w:r>
      <w:r w:rsidRPr="008F48F4">
        <w:t>с богатым миром отечественной и зарубежной детской литературы и направлена на  развитие нравственных и эстетических чувств младшего школьника.</w:t>
      </w:r>
    </w:p>
    <w:p w:rsidR="00F02BD0" w:rsidRDefault="008F48F4" w:rsidP="00F02BD0">
      <w:pPr>
        <w:spacing w:line="360" w:lineRule="auto"/>
        <w:jc w:val="both"/>
      </w:pPr>
      <w:r>
        <w:t>Основными задачами для кружка</w:t>
      </w:r>
      <w:r w:rsidR="00F02BD0">
        <w:t xml:space="preserve"> являются:</w:t>
      </w:r>
    </w:p>
    <w:p w:rsidR="00F02BD0" w:rsidRDefault="00F02BD0" w:rsidP="0093325C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b/>
          <w:i/>
        </w:rPr>
      </w:pPr>
      <w:r>
        <w:rPr>
          <w:b/>
          <w:i/>
        </w:rPr>
        <w:t>формировать у детей интерес к книге,</w:t>
      </w:r>
    </w:p>
    <w:p w:rsidR="00F02BD0" w:rsidRDefault="00F02BD0" w:rsidP="0093325C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b/>
          <w:i/>
        </w:rPr>
      </w:pPr>
      <w:r>
        <w:rPr>
          <w:b/>
          <w:i/>
        </w:rPr>
        <w:t>уметь воспринимать и понимать прочитанный текст,</w:t>
      </w:r>
    </w:p>
    <w:p w:rsidR="00F02BD0" w:rsidRDefault="00F02BD0" w:rsidP="0093325C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b/>
          <w:i/>
        </w:rPr>
      </w:pPr>
      <w:r>
        <w:rPr>
          <w:b/>
          <w:i/>
        </w:rPr>
        <w:lastRenderedPageBreak/>
        <w:t>учить отвечать на вопросы по содержанию,</w:t>
      </w:r>
    </w:p>
    <w:p w:rsidR="00F02BD0" w:rsidRDefault="00F02BD0" w:rsidP="0093325C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b/>
          <w:i/>
        </w:rPr>
      </w:pPr>
      <w:r>
        <w:rPr>
          <w:b/>
          <w:i/>
        </w:rPr>
        <w:t>учить пересказу,</w:t>
      </w:r>
    </w:p>
    <w:p w:rsidR="00F02BD0" w:rsidRDefault="00F02BD0" w:rsidP="0093325C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b/>
          <w:i/>
        </w:rPr>
      </w:pPr>
      <w:r>
        <w:rPr>
          <w:b/>
          <w:i/>
        </w:rPr>
        <w:t xml:space="preserve">развивать умение сопереживать, сочувствовать героям, давать им характеристику и оценку их поступков. </w:t>
      </w:r>
    </w:p>
    <w:p w:rsidR="00F02BD0" w:rsidRDefault="00F02BD0" w:rsidP="0093325C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b/>
          <w:i/>
        </w:rPr>
      </w:pPr>
      <w:r>
        <w:rPr>
          <w:b/>
          <w:i/>
        </w:rPr>
        <w:t>учить читателя становиться исследователем, конкретизируя в процессе диалога собственные "гипотезы смысла".</w:t>
      </w:r>
    </w:p>
    <w:p w:rsidR="00F02BD0" w:rsidRDefault="00F02BD0" w:rsidP="00F02BD0">
      <w:pPr>
        <w:spacing w:line="360" w:lineRule="auto"/>
        <w:jc w:val="both"/>
      </w:pPr>
      <w:r>
        <w:t xml:space="preserve">Этот факультативный курс необходим по ряду причин: </w:t>
      </w:r>
    </w:p>
    <w:p w:rsidR="00F02BD0" w:rsidRDefault="00F02BD0" w:rsidP="0093325C">
      <w:pPr>
        <w:pStyle w:val="a9"/>
        <w:numPr>
          <w:ilvl w:val="0"/>
          <w:numId w:val="3"/>
        </w:numPr>
        <w:spacing w:line="360" w:lineRule="auto"/>
        <w:ind w:left="0" w:firstLine="0"/>
        <w:jc w:val="both"/>
      </w:pPr>
      <w:r>
        <w:t>количество базисных часов уменьшилось.</w:t>
      </w:r>
    </w:p>
    <w:p w:rsidR="00F02BD0" w:rsidRDefault="00F02BD0" w:rsidP="0093325C">
      <w:pPr>
        <w:pStyle w:val="a9"/>
        <w:numPr>
          <w:ilvl w:val="0"/>
          <w:numId w:val="3"/>
        </w:numPr>
        <w:spacing w:line="360" w:lineRule="auto"/>
        <w:ind w:left="0" w:firstLine="0"/>
        <w:jc w:val="both"/>
      </w:pPr>
      <w:r>
        <w:t>перенасыщенность информацией через телевидение, Интернет ослабила интерес детей к книге.</w:t>
      </w:r>
    </w:p>
    <w:p w:rsidR="00F02BD0" w:rsidRDefault="00F02BD0" w:rsidP="00F02BD0">
      <w:pPr>
        <w:spacing w:line="360" w:lineRule="auto"/>
        <w:jc w:val="both"/>
      </w:pPr>
      <w:r>
        <w:t xml:space="preserve">Художественная литература является средством эстетического, нравственного  и социального воспитания детей, способствует повышению их познавательной  и творческой активности. </w:t>
      </w:r>
    </w:p>
    <w:p w:rsidR="00F02BD0" w:rsidRDefault="00F02BD0" w:rsidP="0093325C">
      <w:pPr>
        <w:spacing w:line="360" w:lineRule="auto"/>
        <w:jc w:val="both"/>
      </w:pPr>
      <w:r>
        <w:t xml:space="preserve">Для развития речи (словарного запаса, грамматического строя) используются задания, направленные на освоение авторской лексики. Привлекается внимание детей к образованию новых форм слов,  проводится работа по употреблению синонимов, антонимов, средств художественной выразительности, используемой в произведении. </w:t>
      </w:r>
    </w:p>
    <w:p w:rsidR="00F02BD0" w:rsidRDefault="00F02BD0" w:rsidP="0093325C">
      <w:pPr>
        <w:spacing w:line="360" w:lineRule="auto"/>
        <w:jc w:val="both"/>
      </w:pPr>
      <w:r>
        <w:t>Ведущим методом является чтение - рассматривание книг, чтение вслух, рассказывание, инсценирование, беседа. Наиболее предпочтительные формы работы - фронтальная беседа, индивидуальные ответы, групповые выступления, проектная деятельность.</w:t>
      </w:r>
    </w:p>
    <w:p w:rsidR="006E40AE" w:rsidRDefault="00F02BD0" w:rsidP="008B1A72">
      <w:pPr>
        <w:spacing w:line="360" w:lineRule="auto"/>
        <w:jc w:val="both"/>
      </w:pPr>
      <w:r>
        <w:t>Данная программа ориентирована на детей 1</w:t>
      </w:r>
      <w:r w:rsidR="008F48F4">
        <w:t>-4</w:t>
      </w:r>
      <w:r>
        <w:t xml:space="preserve"> класса </w:t>
      </w:r>
      <w:r w:rsidR="008F48F4">
        <w:t xml:space="preserve">коррекционной </w:t>
      </w:r>
      <w:r>
        <w:t>школы</w:t>
      </w:r>
      <w:r w:rsidR="008F48F4" w:rsidRPr="008F48F4">
        <w:t xml:space="preserve"> </w:t>
      </w:r>
      <w:r w:rsidR="008F48F4">
        <w:rPr>
          <w:lang w:val="en-US"/>
        </w:rPr>
        <w:t>VIII</w:t>
      </w:r>
      <w:r w:rsidR="008F48F4" w:rsidRPr="008F48F4">
        <w:t xml:space="preserve"> </w:t>
      </w:r>
      <w:r w:rsidR="008F48F4">
        <w:t>вида .  33 часа из расчёта 2 занятия</w:t>
      </w:r>
      <w:r w:rsidR="008B1A72">
        <w:t xml:space="preserve"> в неделю</w:t>
      </w:r>
    </w:p>
    <w:p w:rsidR="006E40AE" w:rsidRDefault="006E40AE"/>
    <w:p w:rsidR="006E40AE" w:rsidRPr="008B1A72" w:rsidRDefault="00C60229" w:rsidP="006E40AE">
      <w:pPr>
        <w:autoSpaceDE w:val="0"/>
        <w:autoSpaceDN w:val="0"/>
        <w:adjustRightInd w:val="0"/>
        <w:spacing w:line="228" w:lineRule="auto"/>
        <w:jc w:val="center"/>
        <w:rPr>
          <w:b/>
          <w:bCs/>
          <w:sz w:val="40"/>
          <w:szCs w:val="40"/>
        </w:rPr>
      </w:pPr>
      <w:r w:rsidRPr="008B1A72">
        <w:rPr>
          <w:bCs/>
          <w:sz w:val="40"/>
          <w:szCs w:val="40"/>
        </w:rPr>
        <w:lastRenderedPageBreak/>
        <w:t>Кружок «</w:t>
      </w:r>
      <w:r w:rsidR="00BB09C9">
        <w:rPr>
          <w:b/>
          <w:bCs/>
          <w:sz w:val="40"/>
          <w:szCs w:val="40"/>
        </w:rPr>
        <w:t>В гостях у книги</w:t>
      </w:r>
      <w:r w:rsidRPr="008B1A72">
        <w:rPr>
          <w:b/>
          <w:bCs/>
          <w:sz w:val="40"/>
          <w:szCs w:val="40"/>
        </w:rPr>
        <w:t>»</w:t>
      </w:r>
      <w:r w:rsidR="006E40AE" w:rsidRPr="008B1A72">
        <w:rPr>
          <w:b/>
          <w:bCs/>
          <w:sz w:val="40"/>
          <w:szCs w:val="40"/>
        </w:rPr>
        <w:t xml:space="preserve"> </w:t>
      </w:r>
    </w:p>
    <w:p w:rsidR="006E40AE" w:rsidRPr="008B1A72" w:rsidRDefault="006E40AE" w:rsidP="006E40AE">
      <w:pPr>
        <w:autoSpaceDE w:val="0"/>
        <w:autoSpaceDN w:val="0"/>
        <w:adjustRightInd w:val="0"/>
        <w:spacing w:before="60" w:after="60" w:line="228" w:lineRule="auto"/>
        <w:jc w:val="center"/>
        <w:rPr>
          <w:b/>
          <w:bCs/>
          <w:sz w:val="40"/>
          <w:szCs w:val="40"/>
        </w:rPr>
      </w:pPr>
      <w:r w:rsidRPr="008B1A72">
        <w:rPr>
          <w:b/>
          <w:bCs/>
          <w:sz w:val="40"/>
          <w:szCs w:val="40"/>
        </w:rPr>
        <w:t>ТЕМАТИЧЕСКОЕ ПЛАНИРОВАНИЕ</w:t>
      </w:r>
    </w:p>
    <w:p w:rsidR="00034CB7" w:rsidRPr="006E40AE" w:rsidRDefault="00034CB7" w:rsidP="006E40AE">
      <w:pPr>
        <w:autoSpaceDE w:val="0"/>
        <w:autoSpaceDN w:val="0"/>
        <w:adjustRightInd w:val="0"/>
        <w:spacing w:before="60" w:after="60" w:line="228" w:lineRule="auto"/>
        <w:jc w:val="center"/>
        <w:rPr>
          <w:b/>
          <w:bCs/>
          <w:sz w:val="20"/>
          <w:szCs w:val="20"/>
        </w:rPr>
      </w:pPr>
    </w:p>
    <w:tbl>
      <w:tblPr>
        <w:tblW w:w="12942" w:type="dxa"/>
        <w:jc w:val="center"/>
        <w:tblCellSpacing w:w="-8" w:type="dxa"/>
        <w:tblInd w:w="-230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93"/>
        <w:gridCol w:w="2268"/>
        <w:gridCol w:w="709"/>
        <w:gridCol w:w="3281"/>
        <w:gridCol w:w="2259"/>
        <w:gridCol w:w="1829"/>
        <w:gridCol w:w="850"/>
        <w:gridCol w:w="853"/>
      </w:tblGrid>
      <w:tr w:rsidR="00CB71B4" w:rsidRPr="006E40AE" w:rsidTr="00CB71B4">
        <w:trPr>
          <w:tblCellSpacing w:w="-8" w:type="dxa"/>
          <w:jc w:val="center"/>
        </w:trPr>
        <w:tc>
          <w:tcPr>
            <w:tcW w:w="9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№</w:t>
            </w:r>
            <w:r w:rsidRPr="008B1A72">
              <w:br/>
              <w:t>п/п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 xml:space="preserve">Тема урока </w:t>
            </w:r>
            <w:r w:rsidRPr="008B1A72">
              <w:br/>
              <w:t>(этап проектной или исследовательской деятельности)</w:t>
            </w:r>
          </w:p>
        </w:tc>
        <w:tc>
          <w:tcPr>
            <w:tcW w:w="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Количество часов</w:t>
            </w:r>
          </w:p>
        </w:tc>
        <w:tc>
          <w:tcPr>
            <w:tcW w:w="3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092A70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Характеристика деятельности учащихся или виды учебной деятельности</w:t>
            </w:r>
          </w:p>
        </w:tc>
        <w:tc>
          <w:tcPr>
            <w:tcW w:w="2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092A70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Планируемые результаты освоения материала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 xml:space="preserve">Вид </w:t>
            </w: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контроля.</w:t>
            </w: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Измерители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1B4" w:rsidRPr="008B1A72" w:rsidRDefault="00CB71B4" w:rsidP="0093325C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Дата проведения</w:t>
            </w:r>
          </w:p>
        </w:tc>
      </w:tr>
      <w:tr w:rsidR="00CB71B4" w:rsidRPr="006E40AE" w:rsidTr="00CB71B4">
        <w:trPr>
          <w:trHeight w:val="225"/>
          <w:tblCellSpacing w:w="-8" w:type="dxa"/>
          <w:jc w:val="center"/>
        </w:trPr>
        <w:tc>
          <w:tcPr>
            <w:tcW w:w="9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2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ind w:left="-15" w:right="-15"/>
              <w:jc w:val="center"/>
            </w:pPr>
            <w:r w:rsidRPr="008B1A72">
              <w:t>План</w:t>
            </w:r>
          </w:p>
        </w:tc>
        <w:tc>
          <w:tcPr>
            <w:tcW w:w="8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Факт</w:t>
            </w:r>
          </w:p>
        </w:tc>
      </w:tr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9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1-2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Весёлый алфавит</w:t>
            </w:r>
          </w:p>
        </w:tc>
        <w:tc>
          <w:tcPr>
            <w:tcW w:w="7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9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FA62D7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Умение работать с книгой: различать тип книги, уметь пользоваться выходными данными (автор, заглавие, подзаголовок и др.), оглавление.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Знать </w:t>
            </w:r>
            <w:r w:rsidRPr="008B1A72">
              <w:t xml:space="preserve">приемы ориентирования в учебнике. </w:t>
            </w: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>Уметь</w:t>
            </w:r>
            <w:r w:rsidRPr="008B1A72">
              <w:t xml:space="preserve"> различать элементы книги (учебника): обложка, оглавление, титульный лист, иллюстрация, называть буквы и звуки.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Текущий. Беседа по вопросам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8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3744"/>
          <w:tblCellSpacing w:w="-8" w:type="dxa"/>
          <w:jc w:val="center"/>
        </w:trPr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3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Пословицы и поговорки.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Чтение пословиц и поговорок;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FA62D7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>Знать</w:t>
            </w:r>
            <w:r w:rsidRPr="008B1A72">
              <w:t xml:space="preserve"> предназначение пословиц и поговорок. </w:t>
            </w:r>
            <w:r w:rsidRPr="008B1A72">
              <w:rPr>
                <w:b/>
                <w:bCs/>
              </w:rPr>
              <w:t>Уметь:</w:t>
            </w:r>
            <w:r w:rsidRPr="008B1A72">
              <w:t xml:space="preserve"> читать определять тему и главную мысль; высказывать своё мнение.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FA62D7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Текущий.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6E40AE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6E40AE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75" w:line="228" w:lineRule="auto"/>
        <w:jc w:val="right"/>
        <w:rPr>
          <w:i/>
          <w:iCs/>
          <w:sz w:val="18"/>
          <w:szCs w:val="18"/>
        </w:rPr>
      </w:pPr>
    </w:p>
    <w:tbl>
      <w:tblPr>
        <w:tblW w:w="12769" w:type="dxa"/>
        <w:jc w:val="center"/>
        <w:tblCellSpacing w:w="-8" w:type="dxa"/>
        <w:tblInd w:w="-297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20"/>
        <w:gridCol w:w="2268"/>
        <w:gridCol w:w="709"/>
        <w:gridCol w:w="3260"/>
        <w:gridCol w:w="2268"/>
        <w:gridCol w:w="1843"/>
        <w:gridCol w:w="929"/>
        <w:gridCol w:w="772"/>
      </w:tblGrid>
      <w:tr w:rsidR="00CB71B4" w:rsidRPr="006E40AE" w:rsidTr="00CB71B4">
        <w:trPr>
          <w:trHeight w:val="1950"/>
          <w:tblCellSpacing w:w="-8" w:type="dxa"/>
          <w:jc w:val="center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Скороговорки.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Чтение скороговорок.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</w:rPr>
              <w:t xml:space="preserve">Знать </w:t>
            </w:r>
            <w:r w:rsidRPr="008B1A72">
              <w:t xml:space="preserve">предназначение скороговорок; </w:t>
            </w:r>
          </w:p>
          <w:p w:rsidR="00CB71B4" w:rsidRPr="008B1A72" w:rsidRDefault="00CB71B4" w:rsidP="002B14B9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</w:rPr>
              <w:t xml:space="preserve">Уметь </w:t>
            </w:r>
            <w:r w:rsidRPr="008B1A72">
              <w:t>читать скороговорки  и произносить их.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2B14B9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Фронтальный, текущий. 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Считалки.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Чтение считалок.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читать и комментировать прочитанное, уметь отвечать на вопросы по прочитанному.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Фронтальный, текущий.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2025"/>
          <w:tblCellSpacing w:w="-8" w:type="dxa"/>
          <w:jc w:val="center"/>
        </w:trPr>
        <w:tc>
          <w:tcPr>
            <w:tcW w:w="7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6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F6314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Занимательная азбука. С. Я. Маршак.</w:t>
            </w:r>
          </w:p>
        </w:tc>
        <w:tc>
          <w:tcPr>
            <w:tcW w:w="7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Чтение четверостиший.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rPr>
                <w:bCs/>
              </w:rPr>
              <w:t>называть буквы и звуки</w:t>
            </w:r>
            <w:r w:rsidRPr="008B1A72">
              <w:t>, уметь находить слова на названные звуки.</w:t>
            </w:r>
          </w:p>
        </w:tc>
        <w:tc>
          <w:tcPr>
            <w:tcW w:w="18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Текущий, фронтальный, свободные высказывания</w:t>
            </w:r>
          </w:p>
        </w:tc>
        <w:tc>
          <w:tcPr>
            <w:tcW w:w="9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285"/>
          <w:tblCellSpacing w:w="-8" w:type="dxa"/>
          <w:jc w:val="center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7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Русские народные сказки.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Сказки </w:t>
            </w:r>
          </w:p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о взаимоотношениях людей, о добре и зле., правильное чтение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читать и анализировать прочитанное, составление предложений по картинкам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Текущий. 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  <w:r w:rsidRPr="006E40AE">
        <w:rPr>
          <w:i/>
          <w:iCs/>
          <w:sz w:val="18"/>
          <w:szCs w:val="18"/>
        </w:rPr>
        <w:lastRenderedPageBreak/>
        <w:t>.</w:t>
      </w:r>
    </w:p>
    <w:tbl>
      <w:tblPr>
        <w:tblW w:w="12862" w:type="dxa"/>
        <w:jc w:val="center"/>
        <w:tblCellSpacing w:w="-8" w:type="dxa"/>
        <w:tblInd w:w="-281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71"/>
        <w:gridCol w:w="2410"/>
        <w:gridCol w:w="567"/>
        <w:gridCol w:w="3260"/>
        <w:gridCol w:w="2268"/>
        <w:gridCol w:w="1843"/>
        <w:gridCol w:w="992"/>
        <w:gridCol w:w="851"/>
      </w:tblGrid>
      <w:tr w:rsidR="00CB71B4" w:rsidRPr="006E40AE" w:rsidTr="00CB71B4">
        <w:trPr>
          <w:trHeight w:val="1209"/>
          <w:tblCellSpacing w:w="-8" w:type="dxa"/>
          <w:jc w:val="center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  <w:r w:rsidRPr="008B1A72">
              <w:t>8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Русская народная сказка «Лиса и журавль».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Сказки доступные восприятию младших школьников.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</w:rPr>
              <w:t xml:space="preserve">Уметь </w:t>
            </w:r>
            <w:r w:rsidRPr="008B1A72">
              <w:t>работать с иллюстрациями, отвечать на вопросы, высказывать собственное мнение.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Текущий индивидуальный.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6E40AE" w:rsidTr="00CB71B4">
        <w:trPr>
          <w:trHeight w:val="1209"/>
          <w:tblCellSpacing w:w="-8" w:type="dxa"/>
          <w:jc w:val="center"/>
        </w:trPr>
        <w:tc>
          <w:tcPr>
            <w:tcW w:w="6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  <w:r w:rsidRPr="008B1A72">
              <w:t>9</w:t>
            </w:r>
          </w:p>
        </w:tc>
        <w:tc>
          <w:tcPr>
            <w:tcW w:w="2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Русская народная сказка «Теремок».</w:t>
            </w:r>
          </w:p>
        </w:tc>
        <w:tc>
          <w:tcPr>
            <w:tcW w:w="5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Понимание содержания сказки, драматизация.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работать с иллюстрациями,  отвечать на вопросы</w:t>
            </w:r>
          </w:p>
        </w:tc>
        <w:tc>
          <w:tcPr>
            <w:tcW w:w="18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Фронтальный, текущий.</w:t>
            </w:r>
          </w:p>
        </w:tc>
        <w:tc>
          <w:tcPr>
            <w:tcW w:w="1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6E40AE" w:rsidTr="00CB71B4">
        <w:trPr>
          <w:trHeight w:val="1209"/>
          <w:tblCellSpacing w:w="-8" w:type="dxa"/>
          <w:jc w:val="center"/>
        </w:trPr>
        <w:tc>
          <w:tcPr>
            <w:tcW w:w="6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  <w:r w:rsidRPr="008B1A72">
              <w:t>10</w:t>
            </w:r>
          </w:p>
        </w:tc>
        <w:tc>
          <w:tcPr>
            <w:tcW w:w="2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Герои сказок в лепке. Настольный театр.</w:t>
            </w:r>
          </w:p>
        </w:tc>
        <w:tc>
          <w:tcPr>
            <w:tcW w:w="5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B72DF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Понимание содержания литературного произведения. Умение войти в роль.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комментировать прочитанное, играть в группах, в парах.</w:t>
            </w:r>
          </w:p>
        </w:tc>
        <w:tc>
          <w:tcPr>
            <w:tcW w:w="18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8C561B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Индивидуальный.</w:t>
            </w:r>
          </w:p>
        </w:tc>
        <w:tc>
          <w:tcPr>
            <w:tcW w:w="1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6E40AE" w:rsidTr="00CB71B4">
        <w:trPr>
          <w:trHeight w:val="2644"/>
          <w:tblCellSpacing w:w="-8" w:type="dxa"/>
          <w:jc w:val="center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  <w:r w:rsidRPr="008B1A72">
              <w:t>11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Герои сказок в рисунках. Малая конференция.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Понимание содержания литературного произведения. Умение ставить вопросы по содержанию прочитанного и отвечать на вопросы.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B72DF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читать и комментировать прочитанное, пересказывать.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B72DF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 фронтальный.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 w:line="252" w:lineRule="auto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</w:p>
    <w:tbl>
      <w:tblPr>
        <w:tblW w:w="13085" w:type="dxa"/>
        <w:jc w:val="center"/>
        <w:tblCellSpacing w:w="-8" w:type="dxa"/>
        <w:tblInd w:w="-321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0"/>
        <w:gridCol w:w="2409"/>
        <w:gridCol w:w="709"/>
        <w:gridCol w:w="3260"/>
        <w:gridCol w:w="2268"/>
        <w:gridCol w:w="1843"/>
        <w:gridCol w:w="992"/>
        <w:gridCol w:w="854"/>
      </w:tblGrid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760F33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8B1A72">
              <w:lastRenderedPageBreak/>
              <w:t>12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Театрализованное представление.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B72DF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Участие в диалоге при обсуждении прослушанного (прочитанного) произведения; участие в драматизации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>Уметь</w:t>
            </w:r>
            <w:r w:rsidRPr="008B1A72">
              <w:t xml:space="preserve"> участвовать в диалоге: слушать, высказывать свое мнение, доказывать его; уметь войти в роль.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B72DF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Итоговый: индивидуальный.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CB71B4" w:rsidRPr="006E40AE" w:rsidTr="00CB71B4">
        <w:trPr>
          <w:trHeight w:val="1905"/>
          <w:tblCellSpacing w:w="-8" w:type="dxa"/>
          <w:jc w:val="center"/>
        </w:trPr>
        <w:tc>
          <w:tcPr>
            <w:tcW w:w="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DE7549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8B1A72">
              <w:t>13</w:t>
            </w:r>
          </w:p>
        </w:tc>
        <w:tc>
          <w:tcPr>
            <w:tcW w:w="2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Проба пера. Составление загадок и сказок.</w:t>
            </w:r>
          </w:p>
        </w:tc>
        <w:tc>
          <w:tcPr>
            <w:tcW w:w="7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Сочинение загадок и сказок.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B72DF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формулировать и высказывать своё мнение; уметь фантазировать и творчески мыслить.</w:t>
            </w:r>
          </w:p>
        </w:tc>
        <w:tc>
          <w:tcPr>
            <w:tcW w:w="18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Итоговый: индивидуальный.</w:t>
            </w:r>
          </w:p>
        </w:tc>
        <w:tc>
          <w:tcPr>
            <w:tcW w:w="1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8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CB71B4" w:rsidRPr="006E40AE" w:rsidTr="00CB71B4">
        <w:trPr>
          <w:trHeight w:val="285"/>
          <w:tblCellSpacing w:w="-8" w:type="dxa"/>
          <w:jc w:val="center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DE7549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8B1A72">
              <w:t>14</w:t>
            </w: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Организация выставки книг «Любимые сказки»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Произведения </w:t>
            </w: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о детях, о взаимоотношениях людей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 xml:space="preserve"> анализировать героя, отвечать на вопросы по тексту, презентовать любимую сказку.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Текущий индивидуальный.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</w:tbl>
    <w:p w:rsidR="00111288" w:rsidRDefault="00111288" w:rsidP="006E40AE">
      <w:pPr>
        <w:autoSpaceDE w:val="0"/>
        <w:autoSpaceDN w:val="0"/>
        <w:adjustRightInd w:val="0"/>
        <w:spacing w:after="60"/>
        <w:jc w:val="right"/>
        <w:rPr>
          <w:i/>
          <w:iCs/>
          <w:sz w:val="18"/>
          <w:szCs w:val="18"/>
        </w:rPr>
      </w:pPr>
    </w:p>
    <w:p w:rsidR="00111288" w:rsidRDefault="00111288" w:rsidP="006E40AE">
      <w:pPr>
        <w:autoSpaceDE w:val="0"/>
        <w:autoSpaceDN w:val="0"/>
        <w:adjustRightInd w:val="0"/>
        <w:spacing w:after="60"/>
        <w:jc w:val="right"/>
        <w:rPr>
          <w:i/>
          <w:iCs/>
          <w:sz w:val="18"/>
          <w:szCs w:val="18"/>
        </w:rPr>
      </w:pPr>
    </w:p>
    <w:p w:rsidR="00111288" w:rsidRDefault="00111288" w:rsidP="006E40AE">
      <w:pPr>
        <w:autoSpaceDE w:val="0"/>
        <w:autoSpaceDN w:val="0"/>
        <w:adjustRightInd w:val="0"/>
        <w:spacing w:after="60"/>
        <w:jc w:val="right"/>
        <w:rPr>
          <w:i/>
          <w:iCs/>
          <w:sz w:val="18"/>
          <w:szCs w:val="18"/>
        </w:rPr>
      </w:pPr>
    </w:p>
    <w:p w:rsidR="006E40AE" w:rsidRPr="006E40AE" w:rsidRDefault="006E40AE" w:rsidP="006E40AE">
      <w:pPr>
        <w:autoSpaceDE w:val="0"/>
        <w:autoSpaceDN w:val="0"/>
        <w:adjustRightInd w:val="0"/>
        <w:spacing w:after="60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</w:p>
    <w:tbl>
      <w:tblPr>
        <w:tblpPr w:leftFromText="180" w:rightFromText="180" w:horzAnchor="margin" w:tblpXSpec="center" w:tblpY="900"/>
        <w:tblW w:w="13149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69"/>
        <w:gridCol w:w="2268"/>
        <w:gridCol w:w="850"/>
        <w:gridCol w:w="3261"/>
        <w:gridCol w:w="2268"/>
        <w:gridCol w:w="1842"/>
        <w:gridCol w:w="993"/>
        <w:gridCol w:w="898"/>
      </w:tblGrid>
      <w:tr w:rsidR="00CB71B4" w:rsidRPr="008B1A72" w:rsidTr="00CB71B4">
        <w:trPr>
          <w:trHeight w:val="1125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  <w:r w:rsidRPr="008B1A72">
              <w:lastRenderedPageBreak/>
              <w:t>15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Работа по сюжетным картинкам.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Понимание содержания литературного  произведения. Участие в диалоге при обсуждении прочитанного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rPr>
                <w:bCs/>
              </w:rPr>
              <w:t>составлять</w:t>
            </w:r>
            <w:r w:rsidRPr="008B1A72">
              <w:rPr>
                <w:b/>
                <w:bCs/>
              </w:rPr>
              <w:t xml:space="preserve"> </w:t>
            </w:r>
            <w:r w:rsidRPr="008B1A72">
              <w:rPr>
                <w:bCs/>
              </w:rPr>
              <w:t>текст</w:t>
            </w:r>
            <w:r w:rsidRPr="008B1A72">
              <w:t>, формулировать своё отношение к прочитанному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Текущий, индивидуальный. 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8B1A72" w:rsidTr="00CB71B4">
        <w:trPr>
          <w:trHeight w:val="1125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  <w:r w:rsidRPr="008B1A72">
              <w:t>16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480" w:lineRule="auto"/>
            </w:pPr>
            <w:r w:rsidRPr="008B1A72">
              <w:t>Малая конференция «Мой любимый герой».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Понимание содержания литературного произведения. Герои произведения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уметь высказывать своё мнение, пересказывать содержание.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Текущий,  защита своего мнения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8B1A72" w:rsidTr="00CB71B4">
        <w:trPr>
          <w:trHeight w:val="1125"/>
          <w:tblCellSpacing w:w="-8" w:type="dxa"/>
        </w:trPr>
        <w:tc>
          <w:tcPr>
            <w:tcW w:w="7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  <w:r w:rsidRPr="008B1A72">
              <w:t>17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«В сказку дверь мы приоткроем». 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Понимание содержания литературного произведения. Герои произведения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>Уметь</w:t>
            </w:r>
            <w:r w:rsidRPr="008B1A72">
              <w:t xml:space="preserve"> читать текст, отвечать на вопросы.</w:t>
            </w:r>
          </w:p>
        </w:tc>
        <w:tc>
          <w:tcPr>
            <w:tcW w:w="1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013955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Тематический. </w:t>
            </w:r>
          </w:p>
        </w:tc>
        <w:tc>
          <w:tcPr>
            <w:tcW w:w="100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8B1A72" w:rsidTr="00CB71B4">
        <w:trPr>
          <w:trHeight w:val="1125"/>
          <w:tblCellSpacing w:w="-8" w:type="dxa"/>
        </w:trPr>
        <w:tc>
          <w:tcPr>
            <w:tcW w:w="7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241A4B">
            <w:pPr>
              <w:autoSpaceDE w:val="0"/>
              <w:autoSpaceDN w:val="0"/>
              <w:adjustRightInd w:val="0"/>
              <w:jc w:val="center"/>
            </w:pPr>
            <w:r w:rsidRPr="008B1A72">
              <w:t>18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Творческая работа «Продолжи рассказ по началу».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Составление рассказов.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 xml:space="preserve"> составлять устный рассказ по картинкам</w:t>
            </w:r>
          </w:p>
        </w:tc>
        <w:tc>
          <w:tcPr>
            <w:tcW w:w="1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Текущий индивидуальный.</w:t>
            </w:r>
          </w:p>
        </w:tc>
        <w:tc>
          <w:tcPr>
            <w:tcW w:w="100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</w:tr>
      <w:tr w:rsidR="00CB71B4" w:rsidRPr="008B1A72" w:rsidTr="00CB71B4">
        <w:trPr>
          <w:trHeight w:val="1425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  <w:r w:rsidRPr="008B1A72">
              <w:t>19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Рассказы о природе.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 xml:space="preserve"> Понимание содержания литературного произведения.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прогнозировать содержание по иллюстрациям, уметь слушать и отвечать на вопросы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01" w:lineRule="auto"/>
            </w:pPr>
            <w:r w:rsidRPr="008B1A72">
              <w:t>Текущий индивидуальный, устный разбор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111288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 w:line="256" w:lineRule="auto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  <w:r w:rsidRPr="006E40AE">
        <w:rPr>
          <w:i/>
          <w:iCs/>
          <w:sz w:val="18"/>
          <w:szCs w:val="18"/>
        </w:rPr>
        <w:lastRenderedPageBreak/>
        <w:t>.</w:t>
      </w:r>
    </w:p>
    <w:tbl>
      <w:tblPr>
        <w:tblW w:w="13184" w:type="dxa"/>
        <w:jc w:val="center"/>
        <w:tblCellSpacing w:w="-8" w:type="dxa"/>
        <w:tblInd w:w="-328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10"/>
        <w:gridCol w:w="2268"/>
        <w:gridCol w:w="850"/>
        <w:gridCol w:w="3260"/>
        <w:gridCol w:w="2410"/>
        <w:gridCol w:w="1843"/>
        <w:gridCol w:w="939"/>
        <w:gridCol w:w="904"/>
      </w:tblGrid>
      <w:tr w:rsidR="00CB71B4" w:rsidRPr="006E40AE" w:rsidTr="00CB71B4">
        <w:trPr>
          <w:trHeight w:val="810"/>
          <w:tblCellSpacing w:w="-8" w:type="dxa"/>
          <w:jc w:val="center"/>
        </w:trPr>
        <w:tc>
          <w:tcPr>
            <w:tcW w:w="7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241A4B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8B1A72">
              <w:t>20-21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Рассказы о животных.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Формулировка личной оценки, аргументация своего мнения с привлечением текста произведения. Герои произведения</w:t>
            </w:r>
          </w:p>
        </w:tc>
        <w:tc>
          <w:tcPr>
            <w:tcW w:w="2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выразительно читать и вести беседу о прочитанном</w:t>
            </w:r>
          </w:p>
        </w:tc>
        <w:tc>
          <w:tcPr>
            <w:tcW w:w="18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Индивидуальный. Тематический. </w:t>
            </w:r>
          </w:p>
        </w:tc>
        <w:tc>
          <w:tcPr>
            <w:tcW w:w="9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241A4B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8B1A72">
              <w:t>22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Мой любимый питомец. Составление текста-описания.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Участие в диалоге при обсуждении прочитанного. Составление текста-описания.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анализировать чтение, фантазировать.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Текущий.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8B1A72">
              <w:t>23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Моя любимая игрушка. 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Придумывание этюдов и разыгрывание.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rPr>
                <w:bCs/>
              </w:rPr>
              <w:t>составлять текст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4C5D9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Текущий.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 w:line="256" w:lineRule="auto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</w:p>
    <w:tbl>
      <w:tblPr>
        <w:tblW w:w="13151" w:type="dxa"/>
        <w:jc w:val="center"/>
        <w:tblCellSpacing w:w="-8" w:type="dxa"/>
        <w:tblInd w:w="-300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5"/>
        <w:gridCol w:w="2268"/>
        <w:gridCol w:w="850"/>
        <w:gridCol w:w="3261"/>
        <w:gridCol w:w="2409"/>
        <w:gridCol w:w="2091"/>
        <w:gridCol w:w="889"/>
        <w:gridCol w:w="848"/>
      </w:tblGrid>
      <w:tr w:rsidR="00CB71B4" w:rsidRPr="008B1A72" w:rsidTr="00CB71B4">
        <w:trPr>
          <w:trHeight w:val="1125"/>
          <w:tblCellSpacing w:w="-8" w:type="dxa"/>
          <w:jc w:val="center"/>
        </w:trPr>
        <w:tc>
          <w:tcPr>
            <w:tcW w:w="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  <w:r w:rsidRPr="008B1A72">
              <w:lastRenderedPageBreak/>
              <w:t>24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50B44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Любимые мамы. Стихи. 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2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Чтение стихов. Использование интонаций, соответствующих смыслу текста.</w:t>
            </w:r>
          </w:p>
        </w:tc>
        <w:tc>
          <w:tcPr>
            <w:tcW w:w="2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9041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rPr>
                <w:bCs/>
              </w:rPr>
              <w:t>выразительно читать.</w:t>
            </w:r>
          </w:p>
        </w:tc>
        <w:tc>
          <w:tcPr>
            <w:tcW w:w="210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 индивидуальный. Выразительное чтение. Рассказ по ключевым словам</w:t>
            </w:r>
          </w:p>
        </w:tc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71B4" w:rsidRPr="008B1A72" w:rsidTr="00CB71B4">
        <w:trPr>
          <w:trHeight w:val="1125"/>
          <w:tblCellSpacing w:w="-8" w:type="dxa"/>
          <w:jc w:val="center"/>
        </w:trPr>
        <w:tc>
          <w:tcPr>
            <w:tcW w:w="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jc w:val="center"/>
            </w:pPr>
            <w:r w:rsidRPr="008B1A72">
              <w:t>25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Стихи А.Л. Барто.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1</w:t>
            </w:r>
          </w:p>
        </w:tc>
        <w:tc>
          <w:tcPr>
            <w:tcW w:w="32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 xml:space="preserve">Произведения </w:t>
            </w:r>
          </w:p>
          <w:p w:rsidR="00CB71B4" w:rsidRPr="008B1A72" w:rsidRDefault="00CB71B4" w:rsidP="0069041D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Об игрушках. Восприятие и переживание эмоционально-нравственных переживаний героев</w:t>
            </w:r>
          </w:p>
        </w:tc>
        <w:tc>
          <w:tcPr>
            <w:tcW w:w="2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b/>
                <w:bCs/>
                <w:sz w:val="24"/>
                <w:szCs w:val="24"/>
              </w:rPr>
              <w:t xml:space="preserve">Уметь </w:t>
            </w:r>
            <w:r w:rsidRPr="008B1A72">
              <w:rPr>
                <w:sz w:val="24"/>
                <w:szCs w:val="24"/>
              </w:rPr>
              <w:t>выразительно читать стихотворение, читать по ролям, устанавливать соответствие иллюстрации содержанию; уметь делать выводы из прочитанного</w:t>
            </w:r>
          </w:p>
        </w:tc>
        <w:tc>
          <w:tcPr>
            <w:tcW w:w="210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Текущий индивидуальный. Чтение по ролям; чтение наизусть</w:t>
            </w:r>
          </w:p>
        </w:tc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71B4" w:rsidRPr="008B1A72" w:rsidTr="00CB71B4">
        <w:trPr>
          <w:trHeight w:val="270"/>
          <w:tblCellSpacing w:w="-8" w:type="dxa"/>
          <w:jc w:val="center"/>
        </w:trPr>
        <w:tc>
          <w:tcPr>
            <w:tcW w:w="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50B44">
            <w:pPr>
              <w:autoSpaceDE w:val="0"/>
              <w:autoSpaceDN w:val="0"/>
              <w:adjustRightInd w:val="0"/>
              <w:jc w:val="center"/>
            </w:pPr>
            <w:r w:rsidRPr="008B1A72">
              <w:t>26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50B44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 xml:space="preserve">Стихи об игрушках. 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1</w:t>
            </w:r>
          </w:p>
        </w:tc>
        <w:tc>
          <w:tcPr>
            <w:tcW w:w="32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Использование интонаций, соответствующих смыслу текста</w:t>
            </w:r>
          </w:p>
        </w:tc>
        <w:tc>
          <w:tcPr>
            <w:tcW w:w="2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b/>
                <w:bCs/>
                <w:sz w:val="24"/>
                <w:szCs w:val="24"/>
              </w:rPr>
              <w:t xml:space="preserve">Уметь </w:t>
            </w:r>
            <w:r w:rsidRPr="008B1A72">
              <w:rPr>
                <w:sz w:val="24"/>
                <w:szCs w:val="24"/>
              </w:rPr>
              <w:t>читать стихотворение по строфам, производить лексическую работу с непонятными словами</w:t>
            </w:r>
          </w:p>
          <w:p w:rsidR="008B1A72" w:rsidRPr="008B1A72" w:rsidRDefault="008B1A72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</w:p>
          <w:p w:rsidR="008B1A72" w:rsidRPr="008B1A72" w:rsidRDefault="008B1A72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rPr>
                <w:sz w:val="24"/>
                <w:szCs w:val="24"/>
              </w:rPr>
            </w:pPr>
            <w:r w:rsidRPr="008B1A72">
              <w:rPr>
                <w:sz w:val="24"/>
                <w:szCs w:val="24"/>
              </w:rPr>
              <w:t>Текущий индивидуальный. Упражнение в технике чтения. Рассказ от лица героя</w:t>
            </w:r>
          </w:p>
        </w:tc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71B4" w:rsidRPr="008B1A72" w:rsidTr="00CB71B4">
        <w:trPr>
          <w:trHeight w:val="270"/>
          <w:tblCellSpacing w:w="-8" w:type="dxa"/>
          <w:jc w:val="center"/>
        </w:trPr>
        <w:tc>
          <w:tcPr>
            <w:tcW w:w="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50B44">
            <w:pPr>
              <w:autoSpaceDE w:val="0"/>
              <w:autoSpaceDN w:val="0"/>
              <w:adjustRightInd w:val="0"/>
              <w:jc w:val="center"/>
            </w:pPr>
            <w:r w:rsidRPr="008B1A72">
              <w:t>27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Конкурс чтецов.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2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Выраз</w:t>
            </w:r>
            <w:r w:rsidR="008B1A72">
              <w:t xml:space="preserve">ительное чтение с использованием </w:t>
            </w:r>
            <w:r w:rsidRPr="008B1A72">
              <w:t>интонаций, соответствующих смыслу текста</w:t>
            </w:r>
          </w:p>
        </w:tc>
        <w:tc>
          <w:tcPr>
            <w:tcW w:w="2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9041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читать стихотворение по строфам, производить лексическую работу с непонятными словами</w:t>
            </w:r>
          </w:p>
        </w:tc>
        <w:tc>
          <w:tcPr>
            <w:tcW w:w="210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9041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Текущий. </w:t>
            </w:r>
          </w:p>
        </w:tc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 w:line="225" w:lineRule="auto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</w:p>
    <w:tbl>
      <w:tblPr>
        <w:tblW w:w="13145" w:type="dxa"/>
        <w:jc w:val="center"/>
        <w:tblCellSpacing w:w="-8" w:type="dxa"/>
        <w:tblInd w:w="-342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29"/>
        <w:gridCol w:w="2268"/>
        <w:gridCol w:w="851"/>
        <w:gridCol w:w="3260"/>
        <w:gridCol w:w="2410"/>
        <w:gridCol w:w="2126"/>
        <w:gridCol w:w="817"/>
        <w:gridCol w:w="884"/>
      </w:tblGrid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lastRenderedPageBreak/>
              <w:t>28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С. Михалков «А что у вас?»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Произведения </w:t>
            </w: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о детях. Использование интонаций, соответствующих смыслу текста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9041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анализировать стихотворение, находить его тему; уметь читать по строфам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 фронтальный. Выразительное чтение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5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0F1485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29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К Чуковский «Телефон»</w:t>
            </w: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Выразительное чтение с использованием интонаций, соответствующих смыслу текста.</w:t>
            </w:r>
          </w:p>
        </w:tc>
        <w:tc>
          <w:tcPr>
            <w:tcW w:w="2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анализировать прочитанное, отвечать на вопросы по тексту</w:t>
            </w:r>
          </w:p>
        </w:tc>
        <w:tc>
          <w:tcPr>
            <w:tcW w:w="21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 индивидуальный. Выразительное чтение, ответы на вопросы</w:t>
            </w:r>
          </w:p>
        </w:tc>
        <w:tc>
          <w:tcPr>
            <w:tcW w:w="8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9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1125"/>
          <w:tblCellSpacing w:w="-8" w:type="dxa"/>
          <w:jc w:val="center"/>
        </w:trPr>
        <w:tc>
          <w:tcPr>
            <w:tcW w:w="5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30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К. Чуковский «Путаница».</w:t>
            </w: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Участие в диалоге при обсуждении прочитанного.</w:t>
            </w:r>
          </w:p>
        </w:tc>
        <w:tc>
          <w:tcPr>
            <w:tcW w:w="2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анализировать прочитанное, уметь соотносить текст и иллюстрации к нему</w:t>
            </w:r>
          </w:p>
        </w:tc>
        <w:tc>
          <w:tcPr>
            <w:tcW w:w="21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Текущий. Беседа</w:t>
            </w:r>
          </w:p>
        </w:tc>
        <w:tc>
          <w:tcPr>
            <w:tcW w:w="8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9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6E40AE" w:rsidTr="00CB71B4">
        <w:trPr>
          <w:trHeight w:val="150"/>
          <w:tblCellSpacing w:w="-8" w:type="dxa"/>
          <w:jc w:val="center"/>
        </w:trPr>
        <w:tc>
          <w:tcPr>
            <w:tcW w:w="5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31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С.Я. Маршак. Стихи.</w:t>
            </w: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Выразительное чтение с использованием интонаций, соответствующих смыслу текста.</w:t>
            </w:r>
          </w:p>
        </w:tc>
        <w:tc>
          <w:tcPr>
            <w:tcW w:w="2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анализировать стихотворение, находить его тему; уметь читать по строфам</w:t>
            </w:r>
          </w:p>
        </w:tc>
        <w:tc>
          <w:tcPr>
            <w:tcW w:w="21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Тематический фронтальный, индивидуальный. </w:t>
            </w:r>
          </w:p>
        </w:tc>
        <w:tc>
          <w:tcPr>
            <w:tcW w:w="8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9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/>
        <w:jc w:val="right"/>
        <w:rPr>
          <w:i/>
          <w:iCs/>
          <w:sz w:val="18"/>
          <w:szCs w:val="18"/>
        </w:rPr>
      </w:pPr>
      <w:r w:rsidRPr="006E40AE">
        <w:rPr>
          <w:i/>
          <w:iCs/>
          <w:sz w:val="18"/>
          <w:szCs w:val="18"/>
        </w:rPr>
        <w:br w:type="page"/>
      </w:r>
    </w:p>
    <w:tbl>
      <w:tblPr>
        <w:tblW w:w="13374" w:type="dxa"/>
        <w:jc w:val="center"/>
        <w:tblCellSpacing w:w="-8" w:type="dxa"/>
        <w:tblInd w:w="-354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0"/>
        <w:gridCol w:w="2268"/>
        <w:gridCol w:w="851"/>
        <w:gridCol w:w="3118"/>
        <w:gridCol w:w="2552"/>
        <w:gridCol w:w="2126"/>
        <w:gridCol w:w="850"/>
        <w:gridCol w:w="999"/>
      </w:tblGrid>
      <w:tr w:rsidR="00CB71B4" w:rsidRPr="008B1A72" w:rsidTr="00CB71B4">
        <w:trPr>
          <w:trHeight w:val="240"/>
          <w:tblCellSpacing w:w="-8" w:type="dxa"/>
          <w:jc w:val="center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9041D">
            <w:pPr>
              <w:autoSpaceDE w:val="0"/>
              <w:autoSpaceDN w:val="0"/>
              <w:adjustRightInd w:val="0"/>
            </w:pPr>
            <w:r w:rsidRPr="008B1A72">
              <w:t>Восприятие и переживание эмоционально-нравственных переживаний героев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</w:pPr>
            <w:r w:rsidRPr="008B1A72">
              <w:t>Выразительное чтение; составление плана; творческое задание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71B4" w:rsidRPr="008B1A72" w:rsidTr="00CB71B4">
        <w:trPr>
          <w:trHeight w:val="1125"/>
          <w:tblCellSpacing w:w="-8" w:type="dxa"/>
          <w:jc w:val="center"/>
        </w:trPr>
        <w:tc>
          <w:tcPr>
            <w:tcW w:w="63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B71B4" w:rsidRPr="008B1A72" w:rsidRDefault="00CB71B4" w:rsidP="000F1485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32</w:t>
            </w:r>
          </w:p>
        </w:tc>
        <w:tc>
          <w:tcPr>
            <w:tcW w:w="228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Урок-концерт «Любимые стихи».</w:t>
            </w: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13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B71B4" w:rsidRPr="008B1A72" w:rsidRDefault="00CB71B4" w:rsidP="0069041D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. Выразительное чтение стихотворений. </w:t>
            </w:r>
          </w:p>
        </w:tc>
        <w:tc>
          <w:tcPr>
            <w:tcW w:w="256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создавать словесную картину, уметь читать стихотворение по строфам, выбирать и обосновывать нужную информацию</w:t>
            </w:r>
          </w:p>
        </w:tc>
        <w:tc>
          <w:tcPr>
            <w:tcW w:w="21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Текущий, индивидуальный, фронтальный. Выразительное чтение, творческое задание, беседа</w:t>
            </w:r>
          </w:p>
        </w:tc>
        <w:tc>
          <w:tcPr>
            <w:tcW w:w="86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  <w:tr w:rsidR="00CB71B4" w:rsidRPr="008B1A72" w:rsidTr="00CB71B4">
        <w:trPr>
          <w:trHeight w:val="1125"/>
          <w:tblCellSpacing w:w="-8" w:type="dxa"/>
          <w:jc w:val="center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0F1485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8B1A72">
              <w:t>33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Викторина «Любимые произведения»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  <w:jc w:val="center"/>
            </w:pPr>
            <w:r w:rsidRPr="008B1A72">
              <w:t>1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 xml:space="preserve">Участие в диалоге при обсуждении прочитанного. Построение небольшого монологического высказывания </w:t>
            </w:r>
          </w:p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о произведении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rPr>
                <w:b/>
                <w:bCs/>
              </w:rPr>
              <w:t xml:space="preserve">Уметь </w:t>
            </w:r>
            <w:r w:rsidRPr="008B1A72">
              <w:t>выразительно читать стихотворный текст, формулировать и высказывать своё отношение к прочитанному, уметь подбирать к тексту заглавия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0" w:lineRule="auto"/>
            </w:pPr>
            <w:r w:rsidRPr="008B1A72">
              <w:t>Текущий, индивидуальный, фронтальный. Ответы на вопросы, творческое задание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1B4" w:rsidRPr="008B1A72" w:rsidRDefault="00CB71B4" w:rsidP="006E40AE">
            <w:pPr>
              <w:autoSpaceDE w:val="0"/>
              <w:autoSpaceDN w:val="0"/>
              <w:adjustRightInd w:val="0"/>
              <w:spacing w:line="228" w:lineRule="auto"/>
              <w:jc w:val="center"/>
            </w:pPr>
          </w:p>
        </w:tc>
      </w:tr>
    </w:tbl>
    <w:p w:rsidR="006E40AE" w:rsidRPr="006E40AE" w:rsidRDefault="006E40AE" w:rsidP="006E40AE">
      <w:pPr>
        <w:autoSpaceDE w:val="0"/>
        <w:autoSpaceDN w:val="0"/>
        <w:adjustRightInd w:val="0"/>
        <w:spacing w:after="60" w:line="225" w:lineRule="auto"/>
        <w:jc w:val="right"/>
        <w:rPr>
          <w:i/>
          <w:iCs/>
          <w:sz w:val="18"/>
          <w:szCs w:val="18"/>
        </w:rPr>
      </w:pPr>
    </w:p>
    <w:p w:rsidR="006E40AE" w:rsidRDefault="006E40AE" w:rsidP="006E40AE">
      <w:pPr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</w:p>
    <w:p w:rsidR="008B1A72" w:rsidRDefault="008B1A72" w:rsidP="006E40AE">
      <w:pPr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</w:p>
    <w:p w:rsidR="008B1A72" w:rsidRDefault="008B1A72" w:rsidP="006E40AE">
      <w:pPr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</w:p>
    <w:p w:rsidR="008B1A72" w:rsidRDefault="008B1A72" w:rsidP="008B1A72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8B1A72" w:rsidRDefault="008B1A72" w:rsidP="008B1A72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93325C" w:rsidRDefault="0093325C" w:rsidP="008B1A72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93325C" w:rsidRDefault="0093325C" w:rsidP="008B1A72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8B1A72" w:rsidRPr="006E40AE" w:rsidRDefault="008B1A72" w:rsidP="008B1A72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79280A" w:rsidRPr="008B1A72" w:rsidRDefault="0079280A" w:rsidP="0079280A">
      <w:pPr>
        <w:tabs>
          <w:tab w:val="left" w:pos="0"/>
        </w:tabs>
        <w:jc w:val="center"/>
        <w:rPr>
          <w:b/>
          <w:sz w:val="36"/>
          <w:szCs w:val="36"/>
        </w:rPr>
      </w:pPr>
      <w:r w:rsidRPr="008B1A72">
        <w:rPr>
          <w:b/>
          <w:sz w:val="36"/>
          <w:szCs w:val="36"/>
        </w:rPr>
        <w:lastRenderedPageBreak/>
        <w:t>Материально- техническое обеспечение программы:</w:t>
      </w:r>
    </w:p>
    <w:p w:rsidR="0079280A" w:rsidRPr="008B1A72" w:rsidRDefault="0079280A" w:rsidP="0079280A">
      <w:pPr>
        <w:tabs>
          <w:tab w:val="left" w:pos="0"/>
        </w:tabs>
        <w:jc w:val="center"/>
        <w:rPr>
          <w:b/>
          <w:sz w:val="36"/>
          <w:szCs w:val="36"/>
        </w:rPr>
      </w:pPr>
    </w:p>
    <w:p w:rsidR="0079280A" w:rsidRPr="008B1A72" w:rsidRDefault="0079280A" w:rsidP="0079280A">
      <w:pPr>
        <w:tabs>
          <w:tab w:val="left" w:pos="0"/>
        </w:tabs>
      </w:pPr>
      <w:r w:rsidRPr="008B1A72">
        <w:t>А) Специфическое сопровождение (оборудование):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-портреты писателей и поэтов, художников.</w:t>
      </w:r>
    </w:p>
    <w:p w:rsidR="0079280A" w:rsidRPr="008B1A72" w:rsidRDefault="0079280A" w:rsidP="0079280A">
      <w:pPr>
        <w:tabs>
          <w:tab w:val="left" w:pos="0"/>
        </w:tabs>
      </w:pPr>
      <w:r w:rsidRPr="008B1A72">
        <w:t>-Репродукции картин, иллюстрации к литературным произведениям,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-Библиотека книг для занятий,</w:t>
      </w:r>
    </w:p>
    <w:p w:rsidR="0079280A" w:rsidRPr="008B1A72" w:rsidRDefault="0079280A" w:rsidP="0079280A">
      <w:pPr>
        <w:tabs>
          <w:tab w:val="left" w:pos="0"/>
        </w:tabs>
      </w:pPr>
      <w:r w:rsidRPr="008B1A72">
        <w:t>-Уголок читателя с информацией о прочитанной и читаемой литературе.</w:t>
      </w:r>
    </w:p>
    <w:p w:rsidR="0079280A" w:rsidRPr="008B1A72" w:rsidRDefault="0079280A" w:rsidP="0079280A">
      <w:pPr>
        <w:tabs>
          <w:tab w:val="left" w:pos="0"/>
        </w:tabs>
      </w:pPr>
      <w:r w:rsidRPr="008B1A72">
        <w:t>Б) Электронно-программное обеспечение: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-записи музыкальных произведений,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-видеофильмы,</w:t>
      </w:r>
    </w:p>
    <w:p w:rsidR="0079280A" w:rsidRPr="008B1A72" w:rsidRDefault="0079280A" w:rsidP="0079280A">
      <w:pPr>
        <w:tabs>
          <w:tab w:val="left" w:pos="0"/>
        </w:tabs>
      </w:pPr>
      <w:r w:rsidRPr="008B1A72">
        <w:t xml:space="preserve">-презентации к занятиям </w:t>
      </w:r>
    </w:p>
    <w:p w:rsidR="0079280A" w:rsidRPr="008B1A72" w:rsidRDefault="0079280A" w:rsidP="0079280A">
      <w:pPr>
        <w:tabs>
          <w:tab w:val="left" w:pos="0"/>
        </w:tabs>
      </w:pPr>
      <w:r w:rsidRPr="008B1A72">
        <w:t>В) Технические средства обучения: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-мультимедийный проектор, ноутбук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-демонстрационный материал,</w:t>
      </w:r>
    </w:p>
    <w:p w:rsidR="0079280A" w:rsidRPr="008B1A72" w:rsidRDefault="0079280A" w:rsidP="0079280A">
      <w:pPr>
        <w:tabs>
          <w:tab w:val="left" w:pos="0"/>
        </w:tabs>
      </w:pPr>
      <w:r w:rsidRPr="008B1A72">
        <w:t>-музыкальный центр,</w:t>
      </w:r>
    </w:p>
    <w:p w:rsidR="006E40AE" w:rsidRDefault="0079280A" w:rsidP="0093325C">
      <w:pPr>
        <w:tabs>
          <w:tab w:val="left" w:pos="0"/>
        </w:tabs>
      </w:pPr>
      <w:r w:rsidRPr="008B1A72">
        <w:t>-магнитная доска.</w:t>
      </w:r>
    </w:p>
    <w:sectPr w:rsidR="006E40AE" w:rsidSect="0093325C">
      <w:pgSz w:w="15840" w:h="12240" w:orient="landscape"/>
      <w:pgMar w:top="1134" w:right="1134" w:bottom="851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8E4" w:rsidRDefault="00E938E4" w:rsidP="00111288">
      <w:r>
        <w:separator/>
      </w:r>
    </w:p>
  </w:endnote>
  <w:endnote w:type="continuationSeparator" w:id="0">
    <w:p w:rsidR="00E938E4" w:rsidRDefault="00E938E4" w:rsidP="0011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8E4" w:rsidRDefault="00E938E4" w:rsidP="00111288">
      <w:r>
        <w:separator/>
      </w:r>
    </w:p>
  </w:footnote>
  <w:footnote w:type="continuationSeparator" w:id="0">
    <w:p w:rsidR="00E938E4" w:rsidRDefault="00E938E4" w:rsidP="00111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B177B"/>
    <w:multiLevelType w:val="hybridMultilevel"/>
    <w:tmpl w:val="E6026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65C94"/>
    <w:multiLevelType w:val="hybridMultilevel"/>
    <w:tmpl w:val="D496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0AE"/>
    <w:rsid w:val="00013955"/>
    <w:rsid w:val="00034CB7"/>
    <w:rsid w:val="00092A70"/>
    <w:rsid w:val="000970D5"/>
    <w:rsid w:val="000F1485"/>
    <w:rsid w:val="00111288"/>
    <w:rsid w:val="001132A8"/>
    <w:rsid w:val="001B72DF"/>
    <w:rsid w:val="001C42CF"/>
    <w:rsid w:val="00241A4B"/>
    <w:rsid w:val="002B14B9"/>
    <w:rsid w:val="0044041F"/>
    <w:rsid w:val="00456039"/>
    <w:rsid w:val="004B51DB"/>
    <w:rsid w:val="004C5D9D"/>
    <w:rsid w:val="00545B7B"/>
    <w:rsid w:val="0057302F"/>
    <w:rsid w:val="005C09D3"/>
    <w:rsid w:val="00650B44"/>
    <w:rsid w:val="0069041D"/>
    <w:rsid w:val="006E40AE"/>
    <w:rsid w:val="00760F33"/>
    <w:rsid w:val="0079280A"/>
    <w:rsid w:val="00865FEF"/>
    <w:rsid w:val="008B1A72"/>
    <w:rsid w:val="008C561B"/>
    <w:rsid w:val="008F48F4"/>
    <w:rsid w:val="0093325C"/>
    <w:rsid w:val="00A05C39"/>
    <w:rsid w:val="00B631A4"/>
    <w:rsid w:val="00B97869"/>
    <w:rsid w:val="00BB09C9"/>
    <w:rsid w:val="00C60229"/>
    <w:rsid w:val="00CB6578"/>
    <w:rsid w:val="00CB71B4"/>
    <w:rsid w:val="00D321B2"/>
    <w:rsid w:val="00D9178A"/>
    <w:rsid w:val="00DE7549"/>
    <w:rsid w:val="00E13B5F"/>
    <w:rsid w:val="00E4079C"/>
    <w:rsid w:val="00E86F99"/>
    <w:rsid w:val="00E929D6"/>
    <w:rsid w:val="00E938E4"/>
    <w:rsid w:val="00F02BD0"/>
    <w:rsid w:val="00F37034"/>
    <w:rsid w:val="00F6052B"/>
    <w:rsid w:val="00F6314E"/>
    <w:rsid w:val="00FA62D7"/>
    <w:rsid w:val="00FF3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34"/>
  </w:style>
  <w:style w:type="paragraph" w:styleId="2">
    <w:name w:val="heading 2"/>
    <w:basedOn w:val="a"/>
    <w:next w:val="a"/>
    <w:link w:val="20"/>
    <w:qFormat/>
    <w:rsid w:val="00F02BD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2BD0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1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1288"/>
  </w:style>
  <w:style w:type="paragraph" w:styleId="a5">
    <w:name w:val="footer"/>
    <w:basedOn w:val="a"/>
    <w:link w:val="a6"/>
    <w:uiPriority w:val="99"/>
    <w:semiHidden/>
    <w:unhideWhenUsed/>
    <w:rsid w:val="0011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1288"/>
  </w:style>
  <w:style w:type="paragraph" w:styleId="a7">
    <w:name w:val="Balloon Text"/>
    <w:basedOn w:val="a"/>
    <w:link w:val="a8"/>
    <w:uiPriority w:val="99"/>
    <w:semiHidden/>
    <w:unhideWhenUsed/>
    <w:rsid w:val="008B1A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A7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332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Губайдуллин</Company>
  <LinksUpToDate>false</LinksUpToDate>
  <CharactersWithSpaces>10440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Ильшат</dc:creator>
  <cp:lastModifiedBy>Зиновьев ЕИ</cp:lastModifiedBy>
  <cp:revision>12</cp:revision>
  <cp:lastPrinted>2014-10-09T16:32:00Z</cp:lastPrinted>
  <dcterms:created xsi:type="dcterms:W3CDTF">2010-08-30T12:57:00Z</dcterms:created>
  <dcterms:modified xsi:type="dcterms:W3CDTF">2015-02-24T06:35:00Z</dcterms:modified>
</cp:coreProperties>
</file>