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802" w:rsidRPr="0071061C" w:rsidRDefault="00364802" w:rsidP="0071061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r w:rsidRPr="0071061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t>Г. Карасук МБОУ СОШ №5</w:t>
      </w:r>
    </w:p>
    <w:p w:rsidR="00364802" w:rsidRPr="0071061C" w:rsidRDefault="00364802" w:rsidP="0071061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r w:rsidRPr="0071061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t>Голубец Анастасия Андреевна</w:t>
      </w:r>
    </w:p>
    <w:p w:rsidR="00955319" w:rsidRPr="0071061C" w:rsidRDefault="00AB3511" w:rsidP="0071061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r w:rsidRPr="0071061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t>Мастер-класс по теме</w:t>
      </w:r>
    </w:p>
    <w:p w:rsidR="00955319" w:rsidRPr="0071061C" w:rsidRDefault="00955319" w:rsidP="0071061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r w:rsidRPr="0071061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t>«Партнерство в обучении иностранным языкам: приемы, методы, формы, содержание, пространство»</w:t>
      </w:r>
    </w:p>
    <w:p w:rsidR="00AB3511" w:rsidRPr="0071061C" w:rsidRDefault="00AB3511" w:rsidP="0071061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Здравствуйте, уважаемые кол</w:t>
      </w:r>
      <w:r w:rsidR="005744FB" w:rsidRPr="005744FB">
        <w:rPr>
          <w:rFonts w:ascii="Times New Roman" w:hAnsi="Times New Roman" w:cs="Times New Roman"/>
          <w:sz w:val="24"/>
          <w:szCs w:val="24"/>
        </w:rPr>
        <w:t>л</w:t>
      </w:r>
      <w:r w:rsidRPr="005744FB">
        <w:rPr>
          <w:rFonts w:ascii="Times New Roman" w:hAnsi="Times New Roman" w:cs="Times New Roman"/>
          <w:sz w:val="24"/>
          <w:szCs w:val="24"/>
        </w:rPr>
        <w:t>еги!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Тема моего мастер-класса «Партнерство в обучении иностранным языкам: приемы, методы, формы, содержание, пространство»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Введение ФГОС </w:t>
      </w:r>
      <w:r w:rsidR="00272B2D" w:rsidRPr="005744FB">
        <w:rPr>
          <w:rFonts w:ascii="Times New Roman" w:hAnsi="Times New Roman" w:cs="Times New Roman"/>
          <w:sz w:val="24"/>
          <w:szCs w:val="24"/>
        </w:rPr>
        <w:t>определяет</w:t>
      </w:r>
      <w:r w:rsidRPr="005744FB">
        <w:rPr>
          <w:rFonts w:ascii="Times New Roman" w:hAnsi="Times New Roman" w:cs="Times New Roman"/>
          <w:sz w:val="24"/>
          <w:szCs w:val="24"/>
        </w:rPr>
        <w:t xml:space="preserve"> перед нами новые задачи, </w:t>
      </w:r>
      <w:r w:rsidR="00272B2D" w:rsidRPr="005744FB">
        <w:rPr>
          <w:rFonts w:ascii="Times New Roman" w:hAnsi="Times New Roman" w:cs="Times New Roman"/>
          <w:sz w:val="24"/>
          <w:szCs w:val="24"/>
        </w:rPr>
        <w:t xml:space="preserve">которые </w:t>
      </w:r>
      <w:r w:rsidRPr="005744FB">
        <w:rPr>
          <w:rFonts w:ascii="Times New Roman" w:hAnsi="Times New Roman" w:cs="Times New Roman"/>
          <w:sz w:val="24"/>
          <w:szCs w:val="24"/>
        </w:rPr>
        <w:t xml:space="preserve">обязательны при реализации общеобразовательных программ. В свете </w:t>
      </w:r>
      <w:r w:rsidR="00272B2D" w:rsidRPr="005744FB">
        <w:rPr>
          <w:rFonts w:ascii="Times New Roman" w:hAnsi="Times New Roman" w:cs="Times New Roman"/>
          <w:sz w:val="24"/>
          <w:szCs w:val="24"/>
        </w:rPr>
        <w:t>данных</w:t>
      </w:r>
      <w:r w:rsidRPr="005744FB">
        <w:rPr>
          <w:rFonts w:ascii="Times New Roman" w:hAnsi="Times New Roman" w:cs="Times New Roman"/>
          <w:sz w:val="24"/>
          <w:szCs w:val="24"/>
        </w:rPr>
        <w:t xml:space="preserve"> изменений на перв</w:t>
      </w:r>
      <w:r w:rsidR="00272B2D" w:rsidRPr="005744FB">
        <w:rPr>
          <w:rFonts w:ascii="Times New Roman" w:hAnsi="Times New Roman" w:cs="Times New Roman"/>
          <w:sz w:val="24"/>
          <w:szCs w:val="24"/>
        </w:rPr>
        <w:t>ое</w:t>
      </w:r>
      <w:r w:rsidRPr="005744FB">
        <w:rPr>
          <w:rFonts w:ascii="Times New Roman" w:hAnsi="Times New Roman" w:cs="Times New Roman"/>
          <w:sz w:val="24"/>
          <w:szCs w:val="24"/>
        </w:rPr>
        <w:t xml:space="preserve"> </w:t>
      </w:r>
      <w:r w:rsidR="00272B2D" w:rsidRPr="005744FB">
        <w:rPr>
          <w:rFonts w:ascii="Times New Roman" w:hAnsi="Times New Roman" w:cs="Times New Roman"/>
          <w:sz w:val="24"/>
          <w:szCs w:val="24"/>
        </w:rPr>
        <w:t>место</w:t>
      </w:r>
      <w:r w:rsidRPr="005744FB">
        <w:rPr>
          <w:rFonts w:ascii="Times New Roman" w:hAnsi="Times New Roman" w:cs="Times New Roman"/>
          <w:sz w:val="24"/>
          <w:szCs w:val="24"/>
        </w:rPr>
        <w:t xml:space="preserve"> выход</w:t>
      </w:r>
      <w:r w:rsidR="00272B2D" w:rsidRPr="005744FB">
        <w:rPr>
          <w:rFonts w:ascii="Times New Roman" w:hAnsi="Times New Roman" w:cs="Times New Roman"/>
          <w:sz w:val="24"/>
          <w:szCs w:val="24"/>
        </w:rPr>
        <w:t>я</w:t>
      </w:r>
      <w:r w:rsidRPr="005744FB">
        <w:rPr>
          <w:rFonts w:ascii="Times New Roman" w:hAnsi="Times New Roman" w:cs="Times New Roman"/>
          <w:sz w:val="24"/>
          <w:szCs w:val="24"/>
        </w:rPr>
        <w:t>т развитие коммуникативных, познавательных и регулятивных УУД.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На современном уроке иностранного языка в рамках ФГОС реализация большинства УУД достигается путем развития учителем со своими учениками отношения партнерства и сотрудничества. 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Итак, в методике преподавания английского языка партнерство связано с бучением в сотрудничестве и представляет собой форму работы, при которой учащиеся выполняют задания совместно и каждый учащийся принимает участие в общем деле. 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Я считаю, что на уроках иностранного языка партнерство имеет немаловажное значение, посколь</w:t>
      </w:r>
      <w:r w:rsidR="00272B2D" w:rsidRPr="005744FB">
        <w:rPr>
          <w:rFonts w:ascii="Times New Roman" w:hAnsi="Times New Roman" w:cs="Times New Roman"/>
          <w:sz w:val="24"/>
          <w:szCs w:val="24"/>
        </w:rPr>
        <w:t>к</w:t>
      </w:r>
      <w:r w:rsidRPr="005744FB">
        <w:rPr>
          <w:rFonts w:ascii="Times New Roman" w:hAnsi="Times New Roman" w:cs="Times New Roman"/>
          <w:sz w:val="24"/>
          <w:szCs w:val="24"/>
        </w:rPr>
        <w:t>у учитель</w:t>
      </w:r>
      <w:r w:rsidR="00272B2D" w:rsidRPr="005744FB">
        <w:rPr>
          <w:rFonts w:ascii="Times New Roman" w:hAnsi="Times New Roman" w:cs="Times New Roman"/>
          <w:sz w:val="24"/>
          <w:szCs w:val="24"/>
        </w:rPr>
        <w:t xml:space="preserve"> </w:t>
      </w:r>
      <w:r w:rsidRPr="005744FB">
        <w:rPr>
          <w:rFonts w:ascii="Times New Roman" w:hAnsi="Times New Roman" w:cs="Times New Roman"/>
          <w:sz w:val="24"/>
          <w:szCs w:val="24"/>
        </w:rPr>
        <w:t>способствует реализации таких коммуникативных УУД как: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•организ</w:t>
      </w:r>
      <w:r w:rsidR="00272B2D" w:rsidRPr="005744FB">
        <w:rPr>
          <w:rFonts w:ascii="Times New Roman" w:hAnsi="Times New Roman" w:cs="Times New Roman"/>
          <w:sz w:val="24"/>
          <w:szCs w:val="24"/>
        </w:rPr>
        <w:t>ация</w:t>
      </w:r>
      <w:r w:rsidRPr="005744FB">
        <w:rPr>
          <w:rFonts w:ascii="Times New Roman" w:hAnsi="Times New Roman" w:cs="Times New Roman"/>
          <w:sz w:val="24"/>
          <w:szCs w:val="24"/>
        </w:rPr>
        <w:t xml:space="preserve"> учебно</w:t>
      </w:r>
      <w:r w:rsidR="00272B2D" w:rsidRPr="005744FB">
        <w:rPr>
          <w:rFonts w:ascii="Times New Roman" w:hAnsi="Times New Roman" w:cs="Times New Roman"/>
          <w:sz w:val="24"/>
          <w:szCs w:val="24"/>
        </w:rPr>
        <w:t>го</w:t>
      </w:r>
      <w:r w:rsidRPr="005744FB">
        <w:rPr>
          <w:rFonts w:ascii="Times New Roman" w:hAnsi="Times New Roman" w:cs="Times New Roman"/>
          <w:sz w:val="24"/>
          <w:szCs w:val="24"/>
        </w:rPr>
        <w:t xml:space="preserve"> сотрудничеств</w:t>
      </w:r>
      <w:r w:rsidR="00272B2D" w:rsidRPr="005744FB">
        <w:rPr>
          <w:rFonts w:ascii="Times New Roman" w:hAnsi="Times New Roman" w:cs="Times New Roman"/>
          <w:sz w:val="24"/>
          <w:szCs w:val="24"/>
        </w:rPr>
        <w:t>а</w:t>
      </w:r>
      <w:r w:rsidRPr="005744FB">
        <w:rPr>
          <w:rFonts w:ascii="Times New Roman" w:hAnsi="Times New Roman" w:cs="Times New Roman"/>
          <w:sz w:val="24"/>
          <w:szCs w:val="24"/>
        </w:rPr>
        <w:t xml:space="preserve"> и совместн</w:t>
      </w:r>
      <w:r w:rsidR="00272B2D" w:rsidRPr="005744FB">
        <w:rPr>
          <w:rFonts w:ascii="Times New Roman" w:hAnsi="Times New Roman" w:cs="Times New Roman"/>
          <w:sz w:val="24"/>
          <w:szCs w:val="24"/>
        </w:rPr>
        <w:t>ой</w:t>
      </w:r>
      <w:r w:rsidRPr="005744FB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272B2D" w:rsidRPr="005744FB">
        <w:rPr>
          <w:rFonts w:ascii="Times New Roman" w:hAnsi="Times New Roman" w:cs="Times New Roman"/>
          <w:sz w:val="24"/>
          <w:szCs w:val="24"/>
        </w:rPr>
        <w:t>и</w:t>
      </w:r>
      <w:r w:rsidRPr="005744FB">
        <w:rPr>
          <w:rFonts w:ascii="Times New Roman" w:hAnsi="Times New Roman" w:cs="Times New Roman"/>
          <w:sz w:val="24"/>
          <w:szCs w:val="24"/>
        </w:rPr>
        <w:t xml:space="preserve"> с учителем и сверстниками; </w:t>
      </w:r>
      <w:r w:rsidR="00272B2D" w:rsidRPr="005744FB">
        <w:rPr>
          <w:rFonts w:ascii="Times New Roman" w:hAnsi="Times New Roman" w:cs="Times New Roman"/>
          <w:sz w:val="24"/>
          <w:szCs w:val="24"/>
        </w:rPr>
        <w:t>индивидуальная и групповая деятельность</w:t>
      </w:r>
      <w:r w:rsidRPr="005744FB">
        <w:rPr>
          <w:rFonts w:ascii="Times New Roman" w:hAnsi="Times New Roman" w:cs="Times New Roman"/>
          <w:sz w:val="24"/>
          <w:szCs w:val="24"/>
        </w:rPr>
        <w:t>; формулирова</w:t>
      </w:r>
      <w:r w:rsidR="00272B2D" w:rsidRPr="005744FB">
        <w:rPr>
          <w:rFonts w:ascii="Times New Roman" w:hAnsi="Times New Roman" w:cs="Times New Roman"/>
          <w:sz w:val="24"/>
          <w:szCs w:val="24"/>
        </w:rPr>
        <w:t>ние</w:t>
      </w:r>
      <w:r w:rsidRPr="005744FB">
        <w:rPr>
          <w:rFonts w:ascii="Times New Roman" w:hAnsi="Times New Roman" w:cs="Times New Roman"/>
          <w:sz w:val="24"/>
          <w:szCs w:val="24"/>
        </w:rPr>
        <w:t>, аргументирова</w:t>
      </w:r>
      <w:r w:rsidR="00272B2D" w:rsidRPr="005744FB">
        <w:rPr>
          <w:rFonts w:ascii="Times New Roman" w:hAnsi="Times New Roman" w:cs="Times New Roman"/>
          <w:sz w:val="24"/>
          <w:szCs w:val="24"/>
        </w:rPr>
        <w:t>ние</w:t>
      </w:r>
      <w:r w:rsidRPr="005744FB">
        <w:rPr>
          <w:rFonts w:ascii="Times New Roman" w:hAnsi="Times New Roman" w:cs="Times New Roman"/>
          <w:sz w:val="24"/>
          <w:szCs w:val="24"/>
        </w:rPr>
        <w:t xml:space="preserve"> и отстаива</w:t>
      </w:r>
      <w:r w:rsidR="00272B2D" w:rsidRPr="005744FB">
        <w:rPr>
          <w:rFonts w:ascii="Times New Roman" w:hAnsi="Times New Roman" w:cs="Times New Roman"/>
          <w:sz w:val="24"/>
          <w:szCs w:val="24"/>
        </w:rPr>
        <w:t>ние</w:t>
      </w:r>
      <w:r w:rsidRPr="005744FB">
        <w:rPr>
          <w:rFonts w:ascii="Times New Roman" w:hAnsi="Times New Roman" w:cs="Times New Roman"/>
          <w:sz w:val="24"/>
          <w:szCs w:val="24"/>
        </w:rPr>
        <w:t xml:space="preserve"> с</w:t>
      </w:r>
      <w:r w:rsidR="00272B2D" w:rsidRPr="005744FB">
        <w:rPr>
          <w:rFonts w:ascii="Times New Roman" w:hAnsi="Times New Roman" w:cs="Times New Roman"/>
          <w:sz w:val="24"/>
          <w:szCs w:val="24"/>
        </w:rPr>
        <w:t>обственного</w:t>
      </w:r>
      <w:r w:rsidRPr="005744FB">
        <w:rPr>
          <w:rFonts w:ascii="Times New Roman" w:hAnsi="Times New Roman" w:cs="Times New Roman"/>
          <w:sz w:val="24"/>
          <w:szCs w:val="24"/>
        </w:rPr>
        <w:t xml:space="preserve"> мнени</w:t>
      </w:r>
      <w:r w:rsidR="00272B2D" w:rsidRPr="005744FB">
        <w:rPr>
          <w:rFonts w:ascii="Times New Roman" w:hAnsi="Times New Roman" w:cs="Times New Roman"/>
          <w:sz w:val="24"/>
          <w:szCs w:val="24"/>
        </w:rPr>
        <w:t>я;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•</w:t>
      </w:r>
      <w:r w:rsidR="00272B2D" w:rsidRPr="005744FB">
        <w:rPr>
          <w:rFonts w:ascii="Times New Roman" w:hAnsi="Times New Roman" w:cs="Times New Roman"/>
          <w:sz w:val="24"/>
          <w:szCs w:val="24"/>
        </w:rPr>
        <w:t>понимание</w:t>
      </w:r>
      <w:r w:rsidRPr="005744FB">
        <w:rPr>
          <w:rFonts w:ascii="Times New Roman" w:hAnsi="Times New Roman" w:cs="Times New Roman"/>
          <w:sz w:val="24"/>
          <w:szCs w:val="24"/>
        </w:rPr>
        <w:t xml:space="preserve"> позици</w:t>
      </w:r>
      <w:r w:rsidR="00272B2D" w:rsidRPr="005744FB">
        <w:rPr>
          <w:rFonts w:ascii="Times New Roman" w:hAnsi="Times New Roman" w:cs="Times New Roman"/>
          <w:sz w:val="24"/>
          <w:szCs w:val="24"/>
        </w:rPr>
        <w:t>и</w:t>
      </w:r>
      <w:r w:rsidRPr="005744FB">
        <w:rPr>
          <w:rFonts w:ascii="Times New Roman" w:hAnsi="Times New Roman" w:cs="Times New Roman"/>
          <w:sz w:val="24"/>
          <w:szCs w:val="24"/>
        </w:rPr>
        <w:t xml:space="preserve"> собеседника</w:t>
      </w:r>
      <w:r w:rsidR="00272B2D" w:rsidRPr="005744FB">
        <w:rPr>
          <w:rFonts w:ascii="Times New Roman" w:hAnsi="Times New Roman" w:cs="Times New Roman"/>
          <w:sz w:val="24"/>
          <w:szCs w:val="24"/>
        </w:rPr>
        <w:t xml:space="preserve"> и адекватная реакция на конструктивную критику;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•</w:t>
      </w:r>
      <w:r w:rsidR="00272B2D" w:rsidRPr="005744FB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5744FB">
        <w:rPr>
          <w:rFonts w:ascii="Times New Roman" w:hAnsi="Times New Roman" w:cs="Times New Roman"/>
          <w:sz w:val="24"/>
          <w:szCs w:val="24"/>
        </w:rPr>
        <w:t xml:space="preserve">корректно и аргументированно </w:t>
      </w:r>
      <w:r w:rsidR="00272B2D" w:rsidRPr="005744FB">
        <w:rPr>
          <w:rFonts w:ascii="Times New Roman" w:hAnsi="Times New Roman" w:cs="Times New Roman"/>
          <w:sz w:val="24"/>
          <w:szCs w:val="24"/>
        </w:rPr>
        <w:t xml:space="preserve">отстоять собственную </w:t>
      </w:r>
      <w:r w:rsidRPr="005744FB">
        <w:rPr>
          <w:rFonts w:ascii="Times New Roman" w:hAnsi="Times New Roman" w:cs="Times New Roman"/>
          <w:sz w:val="24"/>
          <w:szCs w:val="24"/>
        </w:rPr>
        <w:t>точку зрения</w:t>
      </w:r>
      <w:r w:rsidR="00272B2D" w:rsidRPr="005744FB">
        <w:rPr>
          <w:rFonts w:ascii="Times New Roman" w:hAnsi="Times New Roman" w:cs="Times New Roman"/>
          <w:sz w:val="24"/>
          <w:szCs w:val="24"/>
        </w:rPr>
        <w:t>;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•</w:t>
      </w:r>
      <w:r w:rsidR="00272B2D" w:rsidRPr="005744FB">
        <w:rPr>
          <w:rFonts w:ascii="Times New Roman" w:hAnsi="Times New Roman" w:cs="Times New Roman"/>
          <w:sz w:val="24"/>
          <w:szCs w:val="24"/>
        </w:rPr>
        <w:t>нахождение</w:t>
      </w:r>
      <w:r w:rsidRPr="005744FB">
        <w:rPr>
          <w:rFonts w:ascii="Times New Roman" w:hAnsi="Times New Roman" w:cs="Times New Roman"/>
          <w:sz w:val="24"/>
          <w:szCs w:val="24"/>
        </w:rPr>
        <w:t xml:space="preserve"> альтернативн</w:t>
      </w:r>
      <w:r w:rsidR="00272B2D" w:rsidRPr="005744FB">
        <w:rPr>
          <w:rFonts w:ascii="Times New Roman" w:hAnsi="Times New Roman" w:cs="Times New Roman"/>
          <w:sz w:val="24"/>
          <w:szCs w:val="24"/>
        </w:rPr>
        <w:t>ых</w:t>
      </w:r>
      <w:r w:rsidRPr="005744FB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272B2D" w:rsidRPr="005744FB">
        <w:rPr>
          <w:rFonts w:ascii="Times New Roman" w:hAnsi="Times New Roman" w:cs="Times New Roman"/>
          <w:sz w:val="24"/>
          <w:szCs w:val="24"/>
        </w:rPr>
        <w:t>й</w:t>
      </w:r>
      <w:r w:rsidRPr="005744FB">
        <w:rPr>
          <w:rFonts w:ascii="Times New Roman" w:hAnsi="Times New Roman" w:cs="Times New Roman"/>
          <w:sz w:val="24"/>
          <w:szCs w:val="24"/>
        </w:rPr>
        <w:t xml:space="preserve"> в конфликтн</w:t>
      </w:r>
      <w:r w:rsidR="00272B2D" w:rsidRPr="005744FB">
        <w:rPr>
          <w:rFonts w:ascii="Times New Roman" w:hAnsi="Times New Roman" w:cs="Times New Roman"/>
          <w:sz w:val="24"/>
          <w:szCs w:val="24"/>
        </w:rPr>
        <w:t>ых</w:t>
      </w:r>
      <w:r w:rsidRPr="005744FB">
        <w:rPr>
          <w:rFonts w:ascii="Times New Roman" w:hAnsi="Times New Roman" w:cs="Times New Roman"/>
          <w:sz w:val="24"/>
          <w:szCs w:val="24"/>
        </w:rPr>
        <w:t xml:space="preserve"> ситуаци</w:t>
      </w:r>
      <w:r w:rsidR="00272B2D" w:rsidRPr="005744FB">
        <w:rPr>
          <w:rFonts w:ascii="Times New Roman" w:hAnsi="Times New Roman" w:cs="Times New Roman"/>
          <w:sz w:val="24"/>
          <w:szCs w:val="24"/>
        </w:rPr>
        <w:t>ях</w:t>
      </w:r>
      <w:r w:rsidRPr="005744FB">
        <w:rPr>
          <w:rFonts w:ascii="Times New Roman" w:hAnsi="Times New Roman" w:cs="Times New Roman"/>
          <w:sz w:val="24"/>
          <w:szCs w:val="24"/>
        </w:rPr>
        <w:t>.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К основным методам развития партнерства на уроке английского языка относятся: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•</w:t>
      </w:r>
      <w:r w:rsidRPr="005744FB">
        <w:rPr>
          <w:rFonts w:ascii="Times New Roman" w:hAnsi="Times New Roman" w:cs="Times New Roman"/>
          <w:sz w:val="24"/>
          <w:szCs w:val="24"/>
        </w:rPr>
        <w:tab/>
        <w:t>Проектная деятельность учащихся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•</w:t>
      </w:r>
      <w:r w:rsidRPr="005744FB">
        <w:rPr>
          <w:rFonts w:ascii="Times New Roman" w:hAnsi="Times New Roman" w:cs="Times New Roman"/>
          <w:sz w:val="24"/>
          <w:szCs w:val="24"/>
        </w:rPr>
        <w:tab/>
        <w:t>Дискуссия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•</w:t>
      </w:r>
      <w:r w:rsidRPr="005744FB">
        <w:rPr>
          <w:rFonts w:ascii="Times New Roman" w:hAnsi="Times New Roman" w:cs="Times New Roman"/>
          <w:sz w:val="24"/>
          <w:szCs w:val="24"/>
        </w:rPr>
        <w:tab/>
        <w:t>Диалог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•</w:t>
      </w:r>
      <w:r w:rsidRPr="005744FB">
        <w:rPr>
          <w:rFonts w:ascii="Times New Roman" w:hAnsi="Times New Roman" w:cs="Times New Roman"/>
          <w:sz w:val="24"/>
          <w:szCs w:val="24"/>
        </w:rPr>
        <w:tab/>
        <w:t>Игра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Будучи молодым педагогом, я стараюсь опробовать в своей деятельности все  методы, но наиболее значимые результаты я получаю при использовании игровых технологий.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Игра является  эффективным способ повышения качества и продуктивности обучения иностранному языку. Их использование даёт хорошие результаты, повышает мотивацию ребят к изучению иностранного языка, позволяет сконцентрировать их внимание, позволяют быстрее и качественней усвоить лексический, грамматический материал, овладеть коммуникативными навыками в процессе естественной ситуации, общения во время игры.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Кроме того, при использовании игровых технологий на уроке английского языка реализуется деятельный подход.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На мой взгляд, использование обучающих игр в процессе обучения иностранного языка целесообразно не только для дошкольников и младших школьников, но и учащихся среднего звена и даже старшеклассников. 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Исходя из своего опыта, могу сказать, что учащиеся 5-6 классов  с удовольствием принимают участие в играх-соревнованиях. Благодаря играм, повышается интерес к новому материалу. Кроме того, желание победить соперника может являться прекрасным мотивом  для выполнения домашних заданий.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Примечательно, что используя </w:t>
      </w:r>
      <w:r w:rsidR="00272B2D" w:rsidRPr="005744FB">
        <w:rPr>
          <w:rFonts w:ascii="Times New Roman" w:hAnsi="Times New Roman" w:cs="Times New Roman"/>
          <w:sz w:val="24"/>
          <w:szCs w:val="24"/>
        </w:rPr>
        <w:t>тот же</w:t>
      </w:r>
      <w:r w:rsidRPr="005744FB">
        <w:rPr>
          <w:rFonts w:ascii="Times New Roman" w:hAnsi="Times New Roman" w:cs="Times New Roman"/>
          <w:sz w:val="24"/>
          <w:szCs w:val="24"/>
        </w:rPr>
        <w:t xml:space="preserve"> материал (например, </w:t>
      </w:r>
      <w:proofErr w:type="spellStart"/>
      <w:r w:rsidRPr="005744FB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5744FB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5744FB">
        <w:rPr>
          <w:rFonts w:ascii="Times New Roman" w:hAnsi="Times New Roman" w:cs="Times New Roman"/>
          <w:sz w:val="24"/>
          <w:szCs w:val="24"/>
        </w:rPr>
        <w:t>cards</w:t>
      </w:r>
      <w:proofErr w:type="spellEnd"/>
      <w:r w:rsidRPr="005744FB">
        <w:rPr>
          <w:rFonts w:ascii="Times New Roman" w:hAnsi="Times New Roman" w:cs="Times New Roman"/>
          <w:sz w:val="24"/>
          <w:szCs w:val="24"/>
        </w:rPr>
        <w:t>) можно организовать несколько игр (на разных уроках).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lastRenderedPageBreak/>
        <w:t xml:space="preserve">Доказано, что </w:t>
      </w:r>
      <w:r w:rsidR="00373B0D" w:rsidRPr="005744FB">
        <w:rPr>
          <w:rFonts w:ascii="Times New Roman" w:hAnsi="Times New Roman" w:cs="Times New Roman"/>
          <w:sz w:val="24"/>
          <w:szCs w:val="24"/>
        </w:rPr>
        <w:t>новый</w:t>
      </w:r>
      <w:r w:rsidRPr="005744FB">
        <w:rPr>
          <w:rFonts w:ascii="Times New Roman" w:hAnsi="Times New Roman" w:cs="Times New Roman"/>
          <w:sz w:val="24"/>
          <w:szCs w:val="24"/>
        </w:rPr>
        <w:t xml:space="preserve"> лексический материал запомина</w:t>
      </w:r>
      <w:r w:rsidR="00373B0D" w:rsidRPr="005744FB">
        <w:rPr>
          <w:rFonts w:ascii="Times New Roman" w:hAnsi="Times New Roman" w:cs="Times New Roman"/>
          <w:sz w:val="24"/>
          <w:szCs w:val="24"/>
        </w:rPr>
        <w:t>е</w:t>
      </w:r>
      <w:r w:rsidRPr="005744FB">
        <w:rPr>
          <w:rFonts w:ascii="Times New Roman" w:hAnsi="Times New Roman" w:cs="Times New Roman"/>
          <w:sz w:val="24"/>
          <w:szCs w:val="24"/>
        </w:rPr>
        <w:t xml:space="preserve">тся </w:t>
      </w:r>
      <w:r w:rsidR="00373B0D" w:rsidRPr="005744FB">
        <w:rPr>
          <w:rFonts w:ascii="Times New Roman" w:hAnsi="Times New Roman" w:cs="Times New Roman"/>
          <w:sz w:val="24"/>
          <w:szCs w:val="24"/>
        </w:rPr>
        <w:t>проще</w:t>
      </w:r>
      <w:r w:rsidRPr="005744FB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373B0D" w:rsidRPr="005744FB">
        <w:rPr>
          <w:rFonts w:ascii="Times New Roman" w:hAnsi="Times New Roman" w:cs="Times New Roman"/>
          <w:sz w:val="24"/>
          <w:szCs w:val="24"/>
        </w:rPr>
        <w:t>подкрепить его</w:t>
      </w:r>
      <w:r w:rsidRPr="005744FB">
        <w:rPr>
          <w:rFonts w:ascii="Times New Roman" w:hAnsi="Times New Roman" w:cs="Times New Roman"/>
          <w:sz w:val="24"/>
          <w:szCs w:val="24"/>
        </w:rPr>
        <w:t xml:space="preserve"> зрительны</w:t>
      </w:r>
      <w:r w:rsidR="00373B0D" w:rsidRPr="005744FB">
        <w:rPr>
          <w:rFonts w:ascii="Times New Roman" w:hAnsi="Times New Roman" w:cs="Times New Roman"/>
          <w:sz w:val="24"/>
          <w:szCs w:val="24"/>
        </w:rPr>
        <w:t>м</w:t>
      </w:r>
      <w:r w:rsidRPr="005744FB">
        <w:rPr>
          <w:rFonts w:ascii="Times New Roman" w:hAnsi="Times New Roman" w:cs="Times New Roman"/>
          <w:sz w:val="24"/>
          <w:szCs w:val="24"/>
        </w:rPr>
        <w:t xml:space="preserve"> образ</w:t>
      </w:r>
      <w:r w:rsidR="00373B0D" w:rsidRPr="005744FB">
        <w:rPr>
          <w:rFonts w:ascii="Times New Roman" w:hAnsi="Times New Roman" w:cs="Times New Roman"/>
          <w:sz w:val="24"/>
          <w:szCs w:val="24"/>
        </w:rPr>
        <w:t>ом</w:t>
      </w:r>
      <w:r w:rsidRPr="005744FB">
        <w:rPr>
          <w:rFonts w:ascii="Times New Roman" w:hAnsi="Times New Roman" w:cs="Times New Roman"/>
          <w:sz w:val="24"/>
          <w:szCs w:val="24"/>
        </w:rPr>
        <w:t xml:space="preserve"> или ассоциаци</w:t>
      </w:r>
      <w:r w:rsidR="00373B0D" w:rsidRPr="005744FB">
        <w:rPr>
          <w:rFonts w:ascii="Times New Roman" w:hAnsi="Times New Roman" w:cs="Times New Roman"/>
          <w:sz w:val="24"/>
          <w:szCs w:val="24"/>
        </w:rPr>
        <w:t>ей.</w:t>
      </w:r>
      <w:r w:rsidRPr="005744FB">
        <w:rPr>
          <w:rFonts w:ascii="Times New Roman" w:hAnsi="Times New Roman" w:cs="Times New Roman"/>
          <w:sz w:val="24"/>
          <w:szCs w:val="24"/>
        </w:rPr>
        <w:t xml:space="preserve"> </w:t>
      </w:r>
      <w:r w:rsidR="00373B0D" w:rsidRPr="005744FB">
        <w:rPr>
          <w:rFonts w:ascii="Times New Roman" w:hAnsi="Times New Roman" w:cs="Times New Roman"/>
          <w:sz w:val="24"/>
          <w:szCs w:val="24"/>
        </w:rPr>
        <w:t>Н</w:t>
      </w:r>
      <w:r w:rsidRPr="005744FB">
        <w:rPr>
          <w:rFonts w:ascii="Times New Roman" w:hAnsi="Times New Roman" w:cs="Times New Roman"/>
          <w:sz w:val="24"/>
          <w:szCs w:val="24"/>
        </w:rPr>
        <w:t xml:space="preserve">а </w:t>
      </w:r>
      <w:r w:rsidR="00373B0D" w:rsidRPr="005744FB">
        <w:rPr>
          <w:rFonts w:ascii="Times New Roman" w:hAnsi="Times New Roman" w:cs="Times New Roman"/>
          <w:sz w:val="24"/>
          <w:szCs w:val="24"/>
        </w:rPr>
        <w:t>занятиях</w:t>
      </w:r>
      <w:r w:rsidRPr="005744FB">
        <w:rPr>
          <w:rFonts w:ascii="Times New Roman" w:hAnsi="Times New Roman" w:cs="Times New Roman"/>
          <w:sz w:val="24"/>
          <w:szCs w:val="24"/>
        </w:rPr>
        <w:t xml:space="preserve"> введения новой лексики предпочтительна работа в малых группах. 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Попробуем </w:t>
      </w:r>
      <w:r w:rsidR="00373B0D" w:rsidRPr="005744FB">
        <w:rPr>
          <w:rFonts w:ascii="Times New Roman" w:hAnsi="Times New Roman" w:cs="Times New Roman"/>
          <w:sz w:val="24"/>
          <w:szCs w:val="24"/>
        </w:rPr>
        <w:t>употребить</w:t>
      </w:r>
      <w:r w:rsidRPr="005744FB">
        <w:rPr>
          <w:rFonts w:ascii="Times New Roman" w:hAnsi="Times New Roman" w:cs="Times New Roman"/>
          <w:sz w:val="24"/>
          <w:szCs w:val="24"/>
        </w:rPr>
        <w:t xml:space="preserve"> </w:t>
      </w:r>
      <w:r w:rsidR="00373B0D" w:rsidRPr="005744FB">
        <w:rPr>
          <w:rFonts w:ascii="Times New Roman" w:hAnsi="Times New Roman" w:cs="Times New Roman"/>
          <w:sz w:val="24"/>
          <w:szCs w:val="24"/>
        </w:rPr>
        <w:t>данный</w:t>
      </w:r>
      <w:r w:rsidRPr="005744FB">
        <w:rPr>
          <w:rFonts w:ascii="Times New Roman" w:hAnsi="Times New Roman" w:cs="Times New Roman"/>
          <w:sz w:val="24"/>
          <w:szCs w:val="24"/>
        </w:rPr>
        <w:t xml:space="preserve"> прием</w:t>
      </w:r>
      <w:r w:rsidR="00373B0D" w:rsidRPr="005744FB">
        <w:rPr>
          <w:rFonts w:ascii="Times New Roman" w:hAnsi="Times New Roman" w:cs="Times New Roman"/>
          <w:sz w:val="24"/>
          <w:szCs w:val="24"/>
        </w:rPr>
        <w:t>:</w:t>
      </w:r>
      <w:r w:rsidRPr="005744FB">
        <w:rPr>
          <w:rFonts w:ascii="Times New Roman" w:hAnsi="Times New Roman" w:cs="Times New Roman"/>
          <w:sz w:val="24"/>
          <w:szCs w:val="24"/>
        </w:rPr>
        <w:t xml:space="preserve"> сопоставление зрительного и буквенного образа.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ИГРА</w:t>
      </w:r>
      <w:r w:rsidRPr="005744FB">
        <w:rPr>
          <w:rFonts w:ascii="Times New Roman" w:hAnsi="Times New Roman" w:cs="Times New Roman"/>
          <w:sz w:val="24"/>
          <w:szCs w:val="24"/>
          <w:lang w:val="en-US"/>
        </w:rPr>
        <w:t xml:space="preserve"> «What's this animal's name?»</w:t>
      </w:r>
      <w:r w:rsidR="00373B0D" w:rsidRPr="005744FB">
        <w:rPr>
          <w:rFonts w:ascii="Times New Roman" w:hAnsi="Times New Roman" w:cs="Times New Roman"/>
          <w:sz w:val="24"/>
          <w:szCs w:val="24"/>
        </w:rPr>
        <w:t xml:space="preserve"> </w:t>
      </w:r>
      <w:r w:rsidRPr="005744FB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373B0D" w:rsidRPr="005744FB">
        <w:rPr>
          <w:rFonts w:ascii="Times New Roman" w:hAnsi="Times New Roman" w:cs="Times New Roman"/>
          <w:sz w:val="24"/>
          <w:szCs w:val="24"/>
        </w:rPr>
        <w:t>«</w:t>
      </w:r>
      <w:r w:rsidRPr="005744FB">
        <w:rPr>
          <w:rFonts w:ascii="Times New Roman" w:hAnsi="Times New Roman" w:cs="Times New Roman"/>
          <w:sz w:val="24"/>
          <w:szCs w:val="24"/>
        </w:rPr>
        <w:t>Как зовут это животное?</w:t>
      </w:r>
      <w:r w:rsidR="00373B0D" w:rsidRPr="005744FB">
        <w:rPr>
          <w:rFonts w:ascii="Times New Roman" w:hAnsi="Times New Roman" w:cs="Times New Roman"/>
          <w:sz w:val="24"/>
          <w:szCs w:val="24"/>
        </w:rPr>
        <w:t>»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Суть игры заключается в сопоставлении карточки с образом животного и карточки с названием этого животного. При этом  все карточки расположены в разных линиях вниз картинкой. 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В процессе игры учащиеся не только с легкостью запоминают лексический материал, но и развивают внимательность, быстроту реакции, умение работать в групп</w:t>
      </w:r>
      <w:r w:rsidR="00373B0D" w:rsidRPr="005744FB">
        <w:rPr>
          <w:rFonts w:ascii="Times New Roman" w:hAnsi="Times New Roman" w:cs="Times New Roman"/>
          <w:sz w:val="24"/>
          <w:szCs w:val="24"/>
        </w:rPr>
        <w:t>ах</w:t>
      </w:r>
      <w:r w:rsidRPr="005744FB">
        <w:rPr>
          <w:rFonts w:ascii="Times New Roman" w:hAnsi="Times New Roman" w:cs="Times New Roman"/>
          <w:sz w:val="24"/>
          <w:szCs w:val="24"/>
        </w:rPr>
        <w:t>, учатся культуре общения.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На этапе закрепления лексики я использую игра </w:t>
      </w:r>
      <w:r w:rsidR="00373B0D" w:rsidRPr="005744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744FB">
        <w:rPr>
          <w:rFonts w:ascii="Times New Roman" w:hAnsi="Times New Roman" w:cs="Times New Roman"/>
          <w:sz w:val="24"/>
          <w:szCs w:val="24"/>
        </w:rPr>
        <w:t>Riddles</w:t>
      </w:r>
      <w:proofErr w:type="spellEnd"/>
      <w:r w:rsidR="00373B0D" w:rsidRPr="005744FB">
        <w:rPr>
          <w:rFonts w:ascii="Times New Roman" w:hAnsi="Times New Roman" w:cs="Times New Roman"/>
          <w:sz w:val="24"/>
          <w:szCs w:val="24"/>
        </w:rPr>
        <w:t xml:space="preserve">» </w:t>
      </w:r>
      <w:r w:rsidRPr="005744FB">
        <w:rPr>
          <w:rFonts w:ascii="Times New Roman" w:hAnsi="Times New Roman" w:cs="Times New Roman"/>
          <w:sz w:val="24"/>
          <w:szCs w:val="24"/>
        </w:rPr>
        <w:t xml:space="preserve">/ </w:t>
      </w:r>
      <w:r w:rsidR="00373B0D" w:rsidRPr="005744FB">
        <w:rPr>
          <w:rFonts w:ascii="Times New Roman" w:hAnsi="Times New Roman" w:cs="Times New Roman"/>
          <w:sz w:val="24"/>
          <w:szCs w:val="24"/>
        </w:rPr>
        <w:t>«</w:t>
      </w:r>
      <w:r w:rsidRPr="005744FB">
        <w:rPr>
          <w:rFonts w:ascii="Times New Roman" w:hAnsi="Times New Roman" w:cs="Times New Roman"/>
          <w:sz w:val="24"/>
          <w:szCs w:val="24"/>
        </w:rPr>
        <w:t>Загадки</w:t>
      </w:r>
      <w:r w:rsidR="00373B0D" w:rsidRPr="005744FB">
        <w:rPr>
          <w:rFonts w:ascii="Times New Roman" w:hAnsi="Times New Roman" w:cs="Times New Roman"/>
          <w:sz w:val="24"/>
          <w:szCs w:val="24"/>
        </w:rPr>
        <w:t>»</w:t>
      </w:r>
      <w:r w:rsidRPr="005744FB">
        <w:rPr>
          <w:rFonts w:ascii="Times New Roman" w:hAnsi="Times New Roman" w:cs="Times New Roman"/>
          <w:sz w:val="24"/>
          <w:szCs w:val="24"/>
        </w:rPr>
        <w:t>. Учащиеся делятся на 2-3 команды и по очереди зачитывают противникам свои загадки. Выигрывает команда, отгадавшая наиболее большое количество загадок. Используя эту игру, я получаю возможность проконтролировать усвоение учащимися звуковой и графической формы изученного лексического материала.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ИГРА «</w:t>
      </w:r>
      <w:proofErr w:type="spellStart"/>
      <w:r w:rsidRPr="005744FB">
        <w:rPr>
          <w:rFonts w:ascii="Times New Roman" w:hAnsi="Times New Roman" w:cs="Times New Roman"/>
          <w:sz w:val="24"/>
          <w:szCs w:val="24"/>
        </w:rPr>
        <w:t>Activity</w:t>
      </w:r>
      <w:proofErr w:type="spellEnd"/>
      <w:r w:rsidRPr="005744FB">
        <w:rPr>
          <w:rFonts w:ascii="Times New Roman" w:hAnsi="Times New Roman" w:cs="Times New Roman"/>
          <w:sz w:val="24"/>
          <w:szCs w:val="24"/>
        </w:rPr>
        <w:t xml:space="preserve">»/ </w:t>
      </w:r>
      <w:r w:rsidR="00373B0D" w:rsidRPr="005744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744FB">
        <w:rPr>
          <w:rFonts w:ascii="Times New Roman" w:hAnsi="Times New Roman" w:cs="Times New Roman"/>
          <w:sz w:val="24"/>
          <w:szCs w:val="24"/>
        </w:rPr>
        <w:t>Crocodile</w:t>
      </w:r>
      <w:proofErr w:type="spellEnd"/>
      <w:r w:rsidR="00373B0D" w:rsidRPr="005744FB">
        <w:rPr>
          <w:rFonts w:ascii="Times New Roman" w:hAnsi="Times New Roman" w:cs="Times New Roman"/>
          <w:sz w:val="24"/>
          <w:szCs w:val="24"/>
        </w:rPr>
        <w:t>»</w:t>
      </w:r>
      <w:r w:rsidRPr="005744FB">
        <w:rPr>
          <w:rFonts w:ascii="Times New Roman" w:hAnsi="Times New Roman" w:cs="Times New Roman"/>
          <w:sz w:val="24"/>
          <w:szCs w:val="24"/>
        </w:rPr>
        <w:t xml:space="preserve"> (команда или пара </w:t>
      </w:r>
      <w:proofErr w:type="gramStart"/>
      <w:r w:rsidRPr="005744FB">
        <w:rPr>
          <w:rFonts w:ascii="Times New Roman" w:hAnsi="Times New Roman" w:cs="Times New Roman"/>
          <w:sz w:val="24"/>
          <w:szCs w:val="24"/>
        </w:rPr>
        <w:t>решает</w:t>
      </w:r>
      <w:proofErr w:type="gramEnd"/>
      <w:r w:rsidRPr="005744FB">
        <w:rPr>
          <w:rFonts w:ascii="Times New Roman" w:hAnsi="Times New Roman" w:cs="Times New Roman"/>
          <w:sz w:val="24"/>
          <w:szCs w:val="24"/>
        </w:rPr>
        <w:t xml:space="preserve"> кто и как будет представлять животное)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Что касается старшеклассников, они принимают участие в играх, где необходимо составить мини-диалог или короткое монологическое высказывание на предложенную тему, поделиться своим мнением по просмотренным видео, фильмам, поделиться знаниями.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Игры с использование карточек с предложенными ситуациями могут помочь в запоминании сложных грамматических конструкций. Например, при изучении условных предложений, каждый учащийся вытягивает карточку с вопросом типа «Что бы вы </w:t>
      </w:r>
      <w:r w:rsidR="00373B0D" w:rsidRPr="005744FB">
        <w:rPr>
          <w:rFonts w:ascii="Times New Roman" w:hAnsi="Times New Roman" w:cs="Times New Roman"/>
          <w:sz w:val="24"/>
          <w:szCs w:val="24"/>
        </w:rPr>
        <w:t>сделали,</w:t>
      </w:r>
      <w:r w:rsidRPr="005744FB">
        <w:rPr>
          <w:rFonts w:ascii="Times New Roman" w:hAnsi="Times New Roman" w:cs="Times New Roman"/>
          <w:sz w:val="24"/>
          <w:szCs w:val="24"/>
        </w:rPr>
        <w:t xml:space="preserve"> если бы </w:t>
      </w:r>
      <w:proofErr w:type="gramStart"/>
      <w:r w:rsidRPr="005744FB">
        <w:rPr>
          <w:rFonts w:ascii="Times New Roman" w:hAnsi="Times New Roman" w:cs="Times New Roman"/>
          <w:sz w:val="24"/>
          <w:szCs w:val="24"/>
        </w:rPr>
        <w:t>увидели воров</w:t>
      </w:r>
      <w:r w:rsidR="00373B0D" w:rsidRPr="005744FB">
        <w:rPr>
          <w:rFonts w:ascii="Times New Roman" w:hAnsi="Times New Roman" w:cs="Times New Roman"/>
          <w:sz w:val="24"/>
          <w:szCs w:val="24"/>
        </w:rPr>
        <w:t xml:space="preserve"> </w:t>
      </w:r>
      <w:r w:rsidRPr="005744FB">
        <w:rPr>
          <w:rFonts w:ascii="Times New Roman" w:hAnsi="Times New Roman" w:cs="Times New Roman"/>
          <w:sz w:val="24"/>
          <w:szCs w:val="24"/>
        </w:rPr>
        <w:t>/ получили</w:t>
      </w:r>
      <w:proofErr w:type="gramEnd"/>
      <w:r w:rsidRPr="005744FB">
        <w:rPr>
          <w:rFonts w:ascii="Times New Roman" w:hAnsi="Times New Roman" w:cs="Times New Roman"/>
          <w:sz w:val="24"/>
          <w:szCs w:val="24"/>
        </w:rPr>
        <w:t xml:space="preserve"> 2 по английскому/ встретили</w:t>
      </w:r>
      <w:r w:rsidR="00373B0D" w:rsidRPr="005744FB">
        <w:rPr>
          <w:rFonts w:ascii="Times New Roman" w:hAnsi="Times New Roman" w:cs="Times New Roman"/>
          <w:sz w:val="24"/>
          <w:szCs w:val="24"/>
        </w:rPr>
        <w:t xml:space="preserve"> знаменитую телезвезду?» Таким образом</w:t>
      </w:r>
      <w:r w:rsidRPr="005744FB">
        <w:rPr>
          <w:rFonts w:ascii="Times New Roman" w:hAnsi="Times New Roman" w:cs="Times New Roman"/>
          <w:sz w:val="24"/>
          <w:szCs w:val="24"/>
        </w:rPr>
        <w:t xml:space="preserve">, каждый учащийся получает возможность не только практиковать использование изучаемой конструкции в речи, но и учится воспринимать их на слух. Это способствует развитию внимательности, умения слушать товарищей, находить ошибки в своей речи и речи одноклассников. 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Ещё одной, на мой взгляд, продуктивной игрой является «</w:t>
      </w:r>
      <w:proofErr w:type="spellStart"/>
      <w:r w:rsidRPr="005744FB">
        <w:rPr>
          <w:rFonts w:ascii="Times New Roman" w:hAnsi="Times New Roman" w:cs="Times New Roman"/>
          <w:sz w:val="24"/>
          <w:szCs w:val="24"/>
        </w:rPr>
        <w:t>Jigsaw</w:t>
      </w:r>
      <w:proofErr w:type="spellEnd"/>
      <w:r w:rsidRPr="005744FB">
        <w:rPr>
          <w:rFonts w:ascii="Times New Roman" w:hAnsi="Times New Roman" w:cs="Times New Roman"/>
          <w:sz w:val="24"/>
          <w:szCs w:val="24"/>
        </w:rPr>
        <w:t>» или «Пила». Такую работу я организую на уроках домашнего чтения</w:t>
      </w:r>
      <w:r w:rsidR="00373B0D" w:rsidRPr="005744FB">
        <w:rPr>
          <w:rFonts w:ascii="Times New Roman" w:hAnsi="Times New Roman" w:cs="Times New Roman"/>
          <w:sz w:val="24"/>
          <w:szCs w:val="24"/>
        </w:rPr>
        <w:t>.</w:t>
      </w:r>
      <w:r w:rsidRPr="005744FB">
        <w:rPr>
          <w:rFonts w:ascii="Times New Roman" w:hAnsi="Times New Roman" w:cs="Times New Roman"/>
          <w:sz w:val="24"/>
          <w:szCs w:val="24"/>
        </w:rPr>
        <w:t xml:space="preserve"> Для этой игры </w:t>
      </w:r>
      <w:r w:rsidR="00373B0D" w:rsidRPr="005744FB">
        <w:rPr>
          <w:rFonts w:ascii="Times New Roman" w:hAnsi="Times New Roman" w:cs="Times New Roman"/>
          <w:sz w:val="24"/>
          <w:szCs w:val="24"/>
        </w:rPr>
        <w:t>об</w:t>
      </w:r>
      <w:r w:rsidRPr="005744FB">
        <w:rPr>
          <w:rFonts w:ascii="Times New Roman" w:hAnsi="Times New Roman" w:cs="Times New Roman"/>
          <w:sz w:val="24"/>
          <w:szCs w:val="24"/>
        </w:rPr>
        <w:t>уча</w:t>
      </w:r>
      <w:r w:rsidR="00373B0D" w:rsidRPr="005744FB">
        <w:rPr>
          <w:rFonts w:ascii="Times New Roman" w:hAnsi="Times New Roman" w:cs="Times New Roman"/>
          <w:sz w:val="24"/>
          <w:szCs w:val="24"/>
        </w:rPr>
        <w:t>ю</w:t>
      </w:r>
      <w:r w:rsidRPr="005744FB">
        <w:rPr>
          <w:rFonts w:ascii="Times New Roman" w:hAnsi="Times New Roman" w:cs="Times New Roman"/>
          <w:sz w:val="24"/>
          <w:szCs w:val="24"/>
        </w:rPr>
        <w:t xml:space="preserve">щиеся </w:t>
      </w:r>
      <w:r w:rsidR="00373B0D" w:rsidRPr="005744FB">
        <w:rPr>
          <w:rFonts w:ascii="Times New Roman" w:hAnsi="Times New Roman" w:cs="Times New Roman"/>
          <w:sz w:val="24"/>
          <w:szCs w:val="24"/>
        </w:rPr>
        <w:t>формируются</w:t>
      </w:r>
      <w:r w:rsidRPr="005744FB">
        <w:rPr>
          <w:rFonts w:ascii="Times New Roman" w:hAnsi="Times New Roman" w:cs="Times New Roman"/>
          <w:sz w:val="24"/>
          <w:szCs w:val="24"/>
        </w:rPr>
        <w:t xml:space="preserve"> в группы по 5-6 человек для работы над учебным материалом, разбит</w:t>
      </w:r>
      <w:r w:rsidR="00373B0D" w:rsidRPr="005744FB">
        <w:rPr>
          <w:rFonts w:ascii="Times New Roman" w:hAnsi="Times New Roman" w:cs="Times New Roman"/>
          <w:sz w:val="24"/>
          <w:szCs w:val="24"/>
        </w:rPr>
        <w:t>ым</w:t>
      </w:r>
      <w:r w:rsidRPr="005744FB">
        <w:rPr>
          <w:rFonts w:ascii="Times New Roman" w:hAnsi="Times New Roman" w:cs="Times New Roman"/>
          <w:sz w:val="24"/>
          <w:szCs w:val="24"/>
        </w:rPr>
        <w:t xml:space="preserve"> на фрагменты (логические или смысловые блоки). Каждый </w:t>
      </w:r>
      <w:r w:rsidR="00373B0D" w:rsidRPr="005744FB">
        <w:rPr>
          <w:rFonts w:ascii="Times New Roman" w:hAnsi="Times New Roman" w:cs="Times New Roman"/>
          <w:sz w:val="24"/>
          <w:szCs w:val="24"/>
        </w:rPr>
        <w:t>участник</w:t>
      </w:r>
      <w:r w:rsidRPr="005744FB">
        <w:rPr>
          <w:rFonts w:ascii="Times New Roman" w:hAnsi="Times New Roman" w:cs="Times New Roman"/>
          <w:sz w:val="24"/>
          <w:szCs w:val="24"/>
        </w:rPr>
        <w:t xml:space="preserve"> группы по</w:t>
      </w:r>
      <w:r w:rsidR="00373B0D" w:rsidRPr="005744FB">
        <w:rPr>
          <w:rFonts w:ascii="Times New Roman" w:hAnsi="Times New Roman" w:cs="Times New Roman"/>
          <w:sz w:val="24"/>
          <w:szCs w:val="24"/>
        </w:rPr>
        <w:t xml:space="preserve">лучает название своей </w:t>
      </w:r>
      <w:proofErr w:type="spellStart"/>
      <w:r w:rsidR="00373B0D" w:rsidRPr="005744FB">
        <w:rPr>
          <w:rFonts w:ascii="Times New Roman" w:hAnsi="Times New Roman" w:cs="Times New Roman"/>
          <w:sz w:val="24"/>
          <w:szCs w:val="24"/>
        </w:rPr>
        <w:t>подтемы</w:t>
      </w:r>
      <w:proofErr w:type="spellEnd"/>
      <w:r w:rsidR="00373B0D" w:rsidRPr="005744FB">
        <w:rPr>
          <w:rFonts w:ascii="Times New Roman" w:hAnsi="Times New Roman" w:cs="Times New Roman"/>
          <w:sz w:val="24"/>
          <w:szCs w:val="24"/>
        </w:rPr>
        <w:t xml:space="preserve"> и</w:t>
      </w:r>
      <w:r w:rsidRPr="005744FB">
        <w:rPr>
          <w:rFonts w:ascii="Times New Roman" w:hAnsi="Times New Roman" w:cs="Times New Roman"/>
          <w:sz w:val="24"/>
          <w:szCs w:val="24"/>
        </w:rPr>
        <w:t xml:space="preserve"> </w:t>
      </w:r>
      <w:r w:rsidR="00373B0D" w:rsidRPr="005744FB">
        <w:rPr>
          <w:rFonts w:ascii="Times New Roman" w:hAnsi="Times New Roman" w:cs="Times New Roman"/>
          <w:sz w:val="24"/>
          <w:szCs w:val="24"/>
        </w:rPr>
        <w:t>отыскивает</w:t>
      </w:r>
      <w:r w:rsidRPr="005744FB">
        <w:rPr>
          <w:rFonts w:ascii="Times New Roman" w:hAnsi="Times New Roman" w:cs="Times New Roman"/>
          <w:sz w:val="24"/>
          <w:szCs w:val="24"/>
        </w:rPr>
        <w:t xml:space="preserve"> материал по своей части. 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Затем </w:t>
      </w:r>
      <w:proofErr w:type="gramStart"/>
      <w:r w:rsidR="00373B0D" w:rsidRPr="005744FB">
        <w:rPr>
          <w:rFonts w:ascii="Times New Roman" w:hAnsi="Times New Roman" w:cs="Times New Roman"/>
          <w:sz w:val="24"/>
          <w:szCs w:val="24"/>
        </w:rPr>
        <w:t>об</w:t>
      </w:r>
      <w:r w:rsidRPr="005744FB">
        <w:rPr>
          <w:rFonts w:ascii="Times New Roman" w:hAnsi="Times New Roman" w:cs="Times New Roman"/>
          <w:sz w:val="24"/>
          <w:szCs w:val="24"/>
        </w:rPr>
        <w:t>уча</w:t>
      </w:r>
      <w:r w:rsidR="00373B0D" w:rsidRPr="005744FB">
        <w:rPr>
          <w:rFonts w:ascii="Times New Roman" w:hAnsi="Times New Roman" w:cs="Times New Roman"/>
          <w:sz w:val="24"/>
          <w:szCs w:val="24"/>
        </w:rPr>
        <w:t>ю</w:t>
      </w:r>
      <w:r w:rsidRPr="005744FB">
        <w:rPr>
          <w:rFonts w:ascii="Times New Roman" w:hAnsi="Times New Roman" w:cs="Times New Roman"/>
          <w:sz w:val="24"/>
          <w:szCs w:val="24"/>
        </w:rPr>
        <w:t>щиеся</w:t>
      </w:r>
      <w:proofErr w:type="gramEnd"/>
      <w:r w:rsidRPr="005744FB">
        <w:rPr>
          <w:rFonts w:ascii="Times New Roman" w:hAnsi="Times New Roman" w:cs="Times New Roman"/>
          <w:sz w:val="24"/>
          <w:szCs w:val="24"/>
        </w:rPr>
        <w:t xml:space="preserve">, </w:t>
      </w:r>
      <w:r w:rsidR="00373B0D" w:rsidRPr="005744FB">
        <w:rPr>
          <w:rFonts w:ascii="Times New Roman" w:hAnsi="Times New Roman" w:cs="Times New Roman"/>
          <w:sz w:val="24"/>
          <w:szCs w:val="24"/>
        </w:rPr>
        <w:t xml:space="preserve">которые </w:t>
      </w:r>
      <w:r w:rsidRPr="005744FB">
        <w:rPr>
          <w:rFonts w:ascii="Times New Roman" w:hAnsi="Times New Roman" w:cs="Times New Roman"/>
          <w:sz w:val="24"/>
          <w:szCs w:val="24"/>
        </w:rPr>
        <w:t>изучаю</w:t>
      </w:r>
      <w:r w:rsidR="00373B0D" w:rsidRPr="005744FB">
        <w:rPr>
          <w:rFonts w:ascii="Times New Roman" w:hAnsi="Times New Roman" w:cs="Times New Roman"/>
          <w:sz w:val="24"/>
          <w:szCs w:val="24"/>
        </w:rPr>
        <w:t>т</w:t>
      </w:r>
      <w:r w:rsidRPr="005744FB">
        <w:rPr>
          <w:rFonts w:ascii="Times New Roman" w:hAnsi="Times New Roman" w:cs="Times New Roman"/>
          <w:sz w:val="24"/>
          <w:szCs w:val="24"/>
        </w:rPr>
        <w:t xml:space="preserve"> </w:t>
      </w:r>
      <w:r w:rsidR="005744FB" w:rsidRPr="005744FB">
        <w:rPr>
          <w:rFonts w:ascii="Times New Roman" w:hAnsi="Times New Roman" w:cs="Times New Roman"/>
          <w:sz w:val="24"/>
          <w:szCs w:val="24"/>
        </w:rPr>
        <w:t>одинаковую</w:t>
      </w:r>
      <w:r w:rsidRPr="005744FB">
        <w:rPr>
          <w:rFonts w:ascii="Times New Roman" w:hAnsi="Times New Roman" w:cs="Times New Roman"/>
          <w:sz w:val="24"/>
          <w:szCs w:val="24"/>
        </w:rPr>
        <w:t xml:space="preserve"> информацию, но состоя</w:t>
      </w:r>
      <w:r w:rsidR="005744FB" w:rsidRPr="005744FB">
        <w:rPr>
          <w:rFonts w:ascii="Times New Roman" w:hAnsi="Times New Roman" w:cs="Times New Roman"/>
          <w:sz w:val="24"/>
          <w:szCs w:val="24"/>
        </w:rPr>
        <w:t>т</w:t>
      </w:r>
      <w:r w:rsidRPr="005744FB">
        <w:rPr>
          <w:rFonts w:ascii="Times New Roman" w:hAnsi="Times New Roman" w:cs="Times New Roman"/>
          <w:sz w:val="24"/>
          <w:szCs w:val="24"/>
        </w:rPr>
        <w:t xml:space="preserve"> в </w:t>
      </w:r>
      <w:r w:rsidR="005744FB" w:rsidRPr="005744FB">
        <w:rPr>
          <w:rFonts w:ascii="Times New Roman" w:hAnsi="Times New Roman" w:cs="Times New Roman"/>
          <w:sz w:val="24"/>
          <w:szCs w:val="24"/>
        </w:rPr>
        <w:t>различных</w:t>
      </w:r>
      <w:r w:rsidRPr="005744FB">
        <w:rPr>
          <w:rFonts w:ascii="Times New Roman" w:hAnsi="Times New Roman" w:cs="Times New Roman"/>
          <w:sz w:val="24"/>
          <w:szCs w:val="24"/>
        </w:rPr>
        <w:t xml:space="preserve"> группах, встречаются и обмениваются информацией. </w:t>
      </w:r>
      <w:r w:rsidR="005744FB" w:rsidRPr="005744FB">
        <w:rPr>
          <w:rFonts w:ascii="Times New Roman" w:hAnsi="Times New Roman" w:cs="Times New Roman"/>
          <w:sz w:val="24"/>
          <w:szCs w:val="24"/>
        </w:rPr>
        <w:t>Данный процесс</w:t>
      </w:r>
      <w:r w:rsidRPr="005744FB">
        <w:rPr>
          <w:rFonts w:ascii="Times New Roman" w:hAnsi="Times New Roman" w:cs="Times New Roman"/>
          <w:sz w:val="24"/>
          <w:szCs w:val="24"/>
        </w:rPr>
        <w:t xml:space="preserve"> называется «встречей экспертов». После этого они </w:t>
      </w:r>
      <w:r w:rsidR="005744FB" w:rsidRPr="005744FB">
        <w:rPr>
          <w:rFonts w:ascii="Times New Roman" w:hAnsi="Times New Roman" w:cs="Times New Roman"/>
          <w:sz w:val="24"/>
          <w:szCs w:val="24"/>
        </w:rPr>
        <w:t>уходят</w:t>
      </w:r>
      <w:r w:rsidRPr="005744FB">
        <w:rPr>
          <w:rFonts w:ascii="Times New Roman" w:hAnsi="Times New Roman" w:cs="Times New Roman"/>
          <w:sz w:val="24"/>
          <w:szCs w:val="24"/>
        </w:rPr>
        <w:t xml:space="preserve"> в свои группы и обучают всему новому других членов своей группы. 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Так, внимательно слушая своих партнеров по команде и делая пометки в тетрадях, каждый член команды получает полную информацию об изучаемом тексте. </w:t>
      </w:r>
    </w:p>
    <w:p w:rsidR="0071061C" w:rsidRPr="005744FB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При изучении сложных текстов, я даю учащимся задание на дом – прочитать и подготовить пересказ  выделенной для него части текста. Так на уроке экономится время, а дети более уверенно представляют материал.</w:t>
      </w:r>
    </w:p>
    <w:p w:rsidR="0071061C" w:rsidRPr="005744FB" w:rsidRDefault="005744FB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>З</w:t>
      </w:r>
      <w:r w:rsidR="0071061C" w:rsidRPr="005744FB">
        <w:rPr>
          <w:rFonts w:ascii="Times New Roman" w:hAnsi="Times New Roman" w:cs="Times New Roman"/>
          <w:sz w:val="24"/>
          <w:szCs w:val="24"/>
        </w:rPr>
        <w:t>аключительн</w:t>
      </w:r>
      <w:r w:rsidRPr="005744FB">
        <w:rPr>
          <w:rFonts w:ascii="Times New Roman" w:hAnsi="Times New Roman" w:cs="Times New Roman"/>
          <w:sz w:val="24"/>
          <w:szCs w:val="24"/>
        </w:rPr>
        <w:t>ый</w:t>
      </w:r>
      <w:r w:rsidR="0071061C" w:rsidRPr="005744FB">
        <w:rPr>
          <w:rFonts w:ascii="Times New Roman" w:hAnsi="Times New Roman" w:cs="Times New Roman"/>
          <w:sz w:val="24"/>
          <w:szCs w:val="24"/>
        </w:rPr>
        <w:t xml:space="preserve"> этап проводится фронтально, я прошу каждого </w:t>
      </w:r>
      <w:r w:rsidRPr="005744FB">
        <w:rPr>
          <w:rFonts w:ascii="Times New Roman" w:hAnsi="Times New Roman" w:cs="Times New Roman"/>
          <w:sz w:val="24"/>
          <w:szCs w:val="24"/>
        </w:rPr>
        <w:t>члена</w:t>
      </w:r>
      <w:r w:rsidR="0071061C" w:rsidRPr="005744FB">
        <w:rPr>
          <w:rFonts w:ascii="Times New Roman" w:hAnsi="Times New Roman" w:cs="Times New Roman"/>
          <w:sz w:val="24"/>
          <w:szCs w:val="24"/>
        </w:rPr>
        <w:t xml:space="preserve"> команды ответить на любой вопрос по изученному тексту. </w:t>
      </w:r>
    </w:p>
    <w:p w:rsidR="0071061C" w:rsidRPr="0071061C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4FB">
        <w:rPr>
          <w:rFonts w:ascii="Times New Roman" w:hAnsi="Times New Roman" w:cs="Times New Roman"/>
          <w:sz w:val="24"/>
          <w:szCs w:val="24"/>
        </w:rPr>
        <w:t xml:space="preserve">Подводя итоги, следует </w:t>
      </w:r>
      <w:r w:rsidR="005744FB" w:rsidRPr="005744FB">
        <w:rPr>
          <w:rFonts w:ascii="Times New Roman" w:hAnsi="Times New Roman" w:cs="Times New Roman"/>
          <w:sz w:val="24"/>
          <w:szCs w:val="24"/>
        </w:rPr>
        <w:t>отметить</w:t>
      </w:r>
      <w:r w:rsidRPr="005744FB">
        <w:rPr>
          <w:rFonts w:ascii="Times New Roman" w:hAnsi="Times New Roman" w:cs="Times New Roman"/>
          <w:sz w:val="24"/>
          <w:szCs w:val="24"/>
        </w:rPr>
        <w:t xml:space="preserve">, что партнерство на современном этапе приобретает </w:t>
      </w:r>
      <w:r w:rsidR="005744FB" w:rsidRPr="005744FB">
        <w:rPr>
          <w:rFonts w:ascii="Times New Roman" w:hAnsi="Times New Roman" w:cs="Times New Roman"/>
          <w:sz w:val="24"/>
          <w:szCs w:val="24"/>
        </w:rPr>
        <w:t>высокую</w:t>
      </w:r>
      <w:r w:rsidRPr="005744FB">
        <w:rPr>
          <w:rFonts w:ascii="Times New Roman" w:hAnsi="Times New Roman" w:cs="Times New Roman"/>
          <w:sz w:val="24"/>
          <w:szCs w:val="24"/>
        </w:rPr>
        <w:t xml:space="preserve"> значимость в свете принятия новых образовательных стандартов. Социальная </w:t>
      </w:r>
      <w:r w:rsidR="005744FB" w:rsidRPr="005744FB">
        <w:rPr>
          <w:rFonts w:ascii="Times New Roman" w:hAnsi="Times New Roman" w:cs="Times New Roman"/>
          <w:sz w:val="24"/>
          <w:szCs w:val="24"/>
        </w:rPr>
        <w:t>направление</w:t>
      </w:r>
      <w:r w:rsidRPr="005744FB">
        <w:rPr>
          <w:rFonts w:ascii="Times New Roman" w:hAnsi="Times New Roman" w:cs="Times New Roman"/>
          <w:sz w:val="24"/>
          <w:szCs w:val="24"/>
        </w:rPr>
        <w:t xml:space="preserve"> и воспитательная ценность, наряду с развитием коммуникативных умений и речевых навыков, является достоинством этой формы обучения в ряду инновационных.</w:t>
      </w:r>
      <w:bookmarkStart w:id="0" w:name="_GoBack"/>
      <w:bookmarkEnd w:id="0"/>
    </w:p>
    <w:p w:rsidR="0071061C" w:rsidRPr="0071061C" w:rsidRDefault="0071061C" w:rsidP="00710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B79" w:rsidRPr="0071061C" w:rsidRDefault="004E3B79" w:rsidP="0071061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E3B79" w:rsidRPr="0071061C" w:rsidSect="00AB3511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C3D5B"/>
    <w:multiLevelType w:val="hybridMultilevel"/>
    <w:tmpl w:val="3E92B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641F0"/>
    <w:multiLevelType w:val="hybridMultilevel"/>
    <w:tmpl w:val="C9B48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76D"/>
    <w:rsid w:val="00080B21"/>
    <w:rsid w:val="001B5660"/>
    <w:rsid w:val="001C22AA"/>
    <w:rsid w:val="00272B2D"/>
    <w:rsid w:val="002E0D2D"/>
    <w:rsid w:val="0032279F"/>
    <w:rsid w:val="00344C21"/>
    <w:rsid w:val="00364802"/>
    <w:rsid w:val="00373B0D"/>
    <w:rsid w:val="003C2862"/>
    <w:rsid w:val="0041797E"/>
    <w:rsid w:val="00423547"/>
    <w:rsid w:val="004300C4"/>
    <w:rsid w:val="004E3B79"/>
    <w:rsid w:val="005744FB"/>
    <w:rsid w:val="00605ED3"/>
    <w:rsid w:val="006E7BE3"/>
    <w:rsid w:val="0071061C"/>
    <w:rsid w:val="007A1E2F"/>
    <w:rsid w:val="007B776D"/>
    <w:rsid w:val="00955319"/>
    <w:rsid w:val="009871B2"/>
    <w:rsid w:val="009B6CA2"/>
    <w:rsid w:val="009E384F"/>
    <w:rsid w:val="00A1594F"/>
    <w:rsid w:val="00A415AB"/>
    <w:rsid w:val="00A93409"/>
    <w:rsid w:val="00AB3511"/>
    <w:rsid w:val="00BF0062"/>
    <w:rsid w:val="00D439D9"/>
    <w:rsid w:val="00D740A4"/>
    <w:rsid w:val="00DB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5A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A415AB"/>
    <w:rPr>
      <w:b/>
      <w:bCs/>
    </w:rPr>
  </w:style>
  <w:style w:type="paragraph" w:styleId="a6">
    <w:name w:val="No Spacing"/>
    <w:uiPriority w:val="1"/>
    <w:qFormat/>
    <w:rsid w:val="003C2862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1594F"/>
  </w:style>
  <w:style w:type="paragraph" w:styleId="a7">
    <w:name w:val="List Paragraph"/>
    <w:basedOn w:val="a"/>
    <w:uiPriority w:val="34"/>
    <w:qFormat/>
    <w:rsid w:val="00DB6158"/>
    <w:pPr>
      <w:ind w:left="720"/>
      <w:contextualSpacing/>
    </w:pPr>
  </w:style>
  <w:style w:type="paragraph" w:customStyle="1" w:styleId="c1">
    <w:name w:val="c1"/>
    <w:basedOn w:val="a"/>
    <w:rsid w:val="00987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871B2"/>
  </w:style>
  <w:style w:type="character" w:customStyle="1" w:styleId="c4">
    <w:name w:val="c4"/>
    <w:basedOn w:val="a0"/>
    <w:rsid w:val="009871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5A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A415AB"/>
    <w:rPr>
      <w:b/>
      <w:bCs/>
    </w:rPr>
  </w:style>
  <w:style w:type="paragraph" w:styleId="a6">
    <w:name w:val="No Spacing"/>
    <w:uiPriority w:val="1"/>
    <w:qFormat/>
    <w:rsid w:val="003C2862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1594F"/>
  </w:style>
  <w:style w:type="paragraph" w:styleId="a7">
    <w:name w:val="List Paragraph"/>
    <w:basedOn w:val="a"/>
    <w:uiPriority w:val="34"/>
    <w:qFormat/>
    <w:rsid w:val="00DB6158"/>
    <w:pPr>
      <w:ind w:left="720"/>
      <w:contextualSpacing/>
    </w:pPr>
  </w:style>
  <w:style w:type="paragraph" w:customStyle="1" w:styleId="c1">
    <w:name w:val="c1"/>
    <w:basedOn w:val="a"/>
    <w:rsid w:val="00987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871B2"/>
  </w:style>
  <w:style w:type="character" w:customStyle="1" w:styleId="c4">
    <w:name w:val="c4"/>
    <w:basedOn w:val="a0"/>
    <w:rsid w:val="00987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Эгозен</cp:lastModifiedBy>
  <cp:revision>12</cp:revision>
  <cp:lastPrinted>2016-01-14T13:45:00Z</cp:lastPrinted>
  <dcterms:created xsi:type="dcterms:W3CDTF">2016-01-11T14:04:00Z</dcterms:created>
  <dcterms:modified xsi:type="dcterms:W3CDTF">2016-02-28T11:51:00Z</dcterms:modified>
</cp:coreProperties>
</file>